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59B4" w14:textId="0BB472AB" w:rsidR="00A15C0D" w:rsidRDefault="00B41B4F" w:rsidP="00CE2DAF">
      <w:pPr>
        <w:pStyle w:val="Heading1"/>
      </w:pPr>
      <w:r>
        <w:t>I</w:t>
      </w:r>
      <w:r w:rsidR="00CE2DAF">
        <w:t>nformation</w:t>
      </w:r>
      <w:r>
        <w:t xml:space="preserve"> sheet</w:t>
      </w:r>
      <w:r w:rsidR="00CE2DAF">
        <w:t xml:space="preserve"> letter (schools to adapt as needed) </w:t>
      </w:r>
      <w:r w:rsidR="006C3242">
        <w:t xml:space="preserve"> </w:t>
      </w:r>
    </w:p>
    <w:p w14:paraId="5AF2D75D" w14:textId="6F88B07F" w:rsidR="00CE2DAF" w:rsidRPr="00967F1E" w:rsidRDefault="00CE2DAF" w:rsidP="00CE2DAF">
      <w:pPr>
        <w:rPr>
          <w:b/>
          <w:bCs/>
        </w:rPr>
      </w:pPr>
    </w:p>
    <w:p w14:paraId="208F78DE" w14:textId="489F0C9C" w:rsidR="00B41B4F" w:rsidRPr="00B41B4F" w:rsidRDefault="00B41B4F" w:rsidP="00CE2DAF">
      <w:pPr>
        <w:rPr>
          <w:b/>
          <w:bCs/>
        </w:rPr>
      </w:pPr>
      <w:r>
        <w:rPr>
          <w:b/>
          <w:bCs/>
        </w:rPr>
        <w:t xml:space="preserve">Fruit fly update – what you need to know  </w:t>
      </w:r>
    </w:p>
    <w:p w14:paraId="010CCBEE" w14:textId="77777777" w:rsidR="00CE2DAF" w:rsidRDefault="00CE2DAF" w:rsidP="00CE2DAF"/>
    <w:p w14:paraId="70E269CD" w14:textId="01E49FBE" w:rsidR="00A263FD" w:rsidRDefault="00B41B4F" w:rsidP="00CE2DAF">
      <w:r>
        <w:t>O</w:t>
      </w:r>
      <w:r w:rsidR="00CE2DAF">
        <w:t>ur school is currently in a fruit fly red outbreak area</w:t>
      </w:r>
      <w:r w:rsidR="00A263FD">
        <w:t xml:space="preserve"> and t</w:t>
      </w:r>
      <w:r w:rsidR="00CE2DAF">
        <w:t>his means</w:t>
      </w:r>
      <w:r w:rsidR="00CE2DAF" w:rsidRPr="00262FDC">
        <w:t xml:space="preserve"> restrictions </w:t>
      </w:r>
      <w:r w:rsidR="00CE2DAF">
        <w:t>are in place on</w:t>
      </w:r>
      <w:r w:rsidR="00CE2DAF" w:rsidRPr="00262FDC">
        <w:t xml:space="preserve"> the movement of some fruit and vegetables on and off our </w:t>
      </w:r>
      <w:r w:rsidR="00CE2DAF">
        <w:t>school site</w:t>
      </w:r>
      <w:r w:rsidR="00CE2DAF" w:rsidRPr="00262FDC">
        <w:t>.</w:t>
      </w:r>
      <w:r>
        <w:t xml:space="preserve"> T</w:t>
      </w:r>
      <w:r w:rsidR="00A263FD">
        <w:t xml:space="preserve">his may be particularly difficult for families who also live in the red outbreak area and cannot bring fruit and vegetables at risk to school. </w:t>
      </w:r>
    </w:p>
    <w:p w14:paraId="140A30FB" w14:textId="77777777" w:rsidR="00A263FD" w:rsidRDefault="00A263FD" w:rsidP="00CE2DAF"/>
    <w:p w14:paraId="2675CEDA" w14:textId="5C2E88C1" w:rsidR="00871439" w:rsidRDefault="009D1C63" w:rsidP="00CE2DAF">
      <w:bookmarkStart w:id="0" w:name="_Hlk80878713"/>
      <w:r>
        <w:rPr>
          <w:highlight w:val="yellow"/>
        </w:rPr>
        <w:t>C</w:t>
      </w:r>
      <w:r w:rsidR="00A263FD" w:rsidRPr="00A263FD">
        <w:rPr>
          <w:highlight w:val="yellow"/>
        </w:rPr>
        <w:t>ommercially sourced</w:t>
      </w:r>
      <w:r>
        <w:rPr>
          <w:highlight w:val="yellow"/>
        </w:rPr>
        <w:t xml:space="preserve"> fresh</w:t>
      </w:r>
      <w:r w:rsidR="00A263FD" w:rsidRPr="00A263FD">
        <w:rPr>
          <w:highlight w:val="yellow"/>
        </w:rPr>
        <w:t xml:space="preserve"> fruit and vegetables </w:t>
      </w:r>
      <w:r w:rsidR="001C17E8">
        <w:rPr>
          <w:highlight w:val="yellow"/>
        </w:rPr>
        <w:t>are</w:t>
      </w:r>
      <w:r w:rsidR="00A263FD" w:rsidRPr="00A263FD">
        <w:rPr>
          <w:highlight w:val="yellow"/>
        </w:rPr>
        <w:t xml:space="preserve"> now available in our canteen for &lt;cost per item&gt; to help families access affordable healthy lunchbox options while fruit fly restrictions are still in place. Fruit and vegetables available include &lt;list options available&gt;.</w:t>
      </w:r>
    </w:p>
    <w:bookmarkEnd w:id="0"/>
    <w:p w14:paraId="08DEE0FD" w14:textId="6969FE0F" w:rsidR="00A263FD" w:rsidRDefault="00A263FD" w:rsidP="00CE2DAF"/>
    <w:p w14:paraId="22446F7A" w14:textId="42070163" w:rsidR="00A263FD" w:rsidRDefault="00F15A44" w:rsidP="00CE2DAF">
      <w:r>
        <w:t xml:space="preserve">Please </w:t>
      </w:r>
      <w:r w:rsidRPr="00F15A44">
        <w:t>inform your child not to bring uneaten fruit home – it should be disposed of at school in the appropriate bin.</w:t>
      </w:r>
    </w:p>
    <w:p w14:paraId="555AAF33" w14:textId="77777777" w:rsidR="00CE2DAF" w:rsidRDefault="00CE2DAF" w:rsidP="00CE2DAF">
      <w:pPr>
        <w:rPr>
          <w:b/>
          <w:sz w:val="26"/>
          <w:szCs w:val="26"/>
        </w:rPr>
      </w:pPr>
    </w:p>
    <w:p w14:paraId="4A79101A" w14:textId="0447E64C" w:rsidR="00CE2DAF" w:rsidRPr="00B41B4F" w:rsidRDefault="00CE2DAF" w:rsidP="00CE2DAF">
      <w:pPr>
        <w:rPr>
          <w:b/>
          <w:szCs w:val="22"/>
        </w:rPr>
      </w:pPr>
      <w:r w:rsidRPr="00B41B4F">
        <w:rPr>
          <w:b/>
          <w:szCs w:val="22"/>
        </w:rPr>
        <w:t>Restrictions in place</w:t>
      </w:r>
    </w:p>
    <w:p w14:paraId="216B9D26" w14:textId="77777777" w:rsidR="00CE2DAF" w:rsidRDefault="00CE2DAF" w:rsidP="00CE2DAF">
      <w:r>
        <w:t xml:space="preserve">Search the fruit fly map to check if you live in an outbreak area </w:t>
      </w:r>
      <w:hyperlink r:id="rId8" w:history="1">
        <w:r w:rsidRPr="00084B21">
          <w:rPr>
            <w:rStyle w:val="Hyperlink"/>
          </w:rPr>
          <w:t>www.fruitfly.sa.gov.au</w:t>
        </w:r>
      </w:hyperlink>
      <w:r>
        <w:t xml:space="preserve">.  </w:t>
      </w:r>
    </w:p>
    <w:p w14:paraId="2C6EB165" w14:textId="77777777" w:rsidR="00CE2DAF" w:rsidRDefault="00CE2DAF" w:rsidP="00CE2DAF">
      <w:pPr>
        <w:rPr>
          <w:b/>
        </w:rPr>
      </w:pPr>
    </w:p>
    <w:p w14:paraId="38787D44" w14:textId="34012ED7" w:rsidR="00CE2DAF" w:rsidRDefault="00CE2DAF" w:rsidP="00CE2DAF">
      <w:pPr>
        <w:rPr>
          <w:b/>
        </w:rPr>
      </w:pPr>
      <w:r>
        <w:rPr>
          <w:b/>
        </w:rPr>
        <w:t xml:space="preserve">If you live in the </w:t>
      </w:r>
      <w:r w:rsidRPr="009114A0">
        <w:rPr>
          <w:b/>
          <w:color w:val="C00000"/>
        </w:rPr>
        <w:t xml:space="preserve">red </w:t>
      </w:r>
      <w:r w:rsidRPr="009114A0">
        <w:rPr>
          <w:b/>
        </w:rPr>
        <w:t>outbreak area</w:t>
      </w:r>
      <w:r>
        <w:rPr>
          <w:b/>
        </w:rPr>
        <w:t>:</w:t>
      </w:r>
    </w:p>
    <w:p w14:paraId="016A77F8" w14:textId="77777777" w:rsidR="00CE2DAF" w:rsidRDefault="00CE2DAF" w:rsidP="00CE2DAF">
      <w:r>
        <w:t>Y</w:t>
      </w:r>
      <w:r w:rsidRPr="006E299D">
        <w:t>ou</w:t>
      </w:r>
      <w:r>
        <w:t>r child</w:t>
      </w:r>
      <w:r w:rsidRPr="006E299D">
        <w:t xml:space="preserve"> </w:t>
      </w:r>
      <w:r>
        <w:t xml:space="preserve">must not bring any fresh fruit and vegetables on </w:t>
      </w:r>
      <w:hyperlink r:id="rId9" w:history="1">
        <w:r w:rsidRPr="00B938CF">
          <w:rPr>
            <w:rStyle w:val="Hyperlink"/>
          </w:rPr>
          <w:t>this list</w:t>
        </w:r>
      </w:hyperlink>
      <w:r>
        <w:t xml:space="preserve"> to school. This applies even if it has been cut up.</w:t>
      </w:r>
    </w:p>
    <w:p w14:paraId="24C1A5C5" w14:textId="77777777" w:rsidR="00CE2DAF" w:rsidRDefault="00CE2DAF" w:rsidP="00CE2DAF">
      <w:pPr>
        <w:rPr>
          <w:b/>
        </w:rPr>
      </w:pPr>
    </w:p>
    <w:p w14:paraId="6C890589" w14:textId="6D63B272" w:rsidR="00CE2DAF" w:rsidRDefault="00CE2DAF" w:rsidP="00CE2DAF">
      <w:pPr>
        <w:rPr>
          <w:b/>
        </w:rPr>
      </w:pPr>
      <w:r>
        <w:rPr>
          <w:b/>
        </w:rPr>
        <w:t>If you live in the</w:t>
      </w:r>
      <w:r w:rsidRPr="000E416B">
        <w:rPr>
          <w:b/>
        </w:rPr>
        <w:t xml:space="preserve"> </w:t>
      </w:r>
      <w:r w:rsidRPr="000E416B">
        <w:rPr>
          <w:b/>
          <w:color w:val="FFD966" w:themeColor="accent4" w:themeTint="99"/>
        </w:rPr>
        <w:t>yellow</w:t>
      </w:r>
      <w:r w:rsidRPr="000E416B">
        <w:rPr>
          <w:b/>
        </w:rPr>
        <w:t xml:space="preserve"> </w:t>
      </w:r>
      <w:r>
        <w:rPr>
          <w:b/>
        </w:rPr>
        <w:t>suspension</w:t>
      </w:r>
      <w:r w:rsidRPr="000E416B">
        <w:rPr>
          <w:b/>
        </w:rPr>
        <w:t xml:space="preserve"> area</w:t>
      </w:r>
      <w:r>
        <w:rPr>
          <w:b/>
        </w:rPr>
        <w:t xml:space="preserve"> OR </w:t>
      </w:r>
      <w:r w:rsidRPr="000E416B">
        <w:rPr>
          <w:b/>
          <w:color w:val="00B050"/>
        </w:rPr>
        <w:t>green</w:t>
      </w:r>
      <w:r w:rsidRPr="000E416B">
        <w:rPr>
          <w:b/>
        </w:rPr>
        <w:t xml:space="preserve"> </w:t>
      </w:r>
      <w:r>
        <w:rPr>
          <w:b/>
        </w:rPr>
        <w:t>unaffected</w:t>
      </w:r>
      <w:r w:rsidRPr="000E416B">
        <w:rPr>
          <w:b/>
        </w:rPr>
        <w:t xml:space="preserve"> area</w:t>
      </w:r>
    </w:p>
    <w:p w14:paraId="09AD9CD2" w14:textId="0CEFB7F5" w:rsidR="00CE2DAF" w:rsidRDefault="00CE2DAF" w:rsidP="00CE2DAF">
      <w:r w:rsidRPr="006E299D">
        <w:t>You</w:t>
      </w:r>
      <w:r>
        <w:t>r child</w:t>
      </w:r>
      <w:r w:rsidRPr="006E299D">
        <w:t xml:space="preserve"> can bring any type of </w:t>
      </w:r>
      <w:r>
        <w:t xml:space="preserve">fresh </w:t>
      </w:r>
      <w:r w:rsidRPr="006E299D">
        <w:t xml:space="preserve">fruit or vegetable to school. </w:t>
      </w:r>
      <w:r>
        <w:t xml:space="preserve">All fresh fruit or vegetables on </w:t>
      </w:r>
      <w:hyperlink r:id="rId10" w:history="1">
        <w:r w:rsidRPr="00B938CF">
          <w:rPr>
            <w:rStyle w:val="Hyperlink"/>
          </w:rPr>
          <w:t>this list</w:t>
        </w:r>
      </w:hyperlink>
      <w:r>
        <w:t xml:space="preserve"> must be eaten or </w:t>
      </w:r>
      <w:r w:rsidR="00910A16">
        <w:t>binned at school</w:t>
      </w:r>
      <w:r>
        <w:t xml:space="preserve">. These items cannot return home at the end of the day and will be disposed of safely at our school. </w:t>
      </w:r>
    </w:p>
    <w:p w14:paraId="508DDCFD" w14:textId="77777777" w:rsidR="00CE2DAF" w:rsidRDefault="00CE2DAF" w:rsidP="00CE2DAF">
      <w:pPr>
        <w:rPr>
          <w:b/>
          <w:bCs/>
        </w:rPr>
      </w:pPr>
    </w:p>
    <w:p w14:paraId="6465DF08" w14:textId="722D57CA" w:rsidR="00CE2DAF" w:rsidRPr="000D745D" w:rsidRDefault="00CE2DAF" w:rsidP="00CE2DAF">
      <w:pPr>
        <w:rPr>
          <w:b/>
          <w:bCs/>
        </w:rPr>
      </w:pPr>
      <w:r>
        <w:rPr>
          <w:b/>
          <w:bCs/>
        </w:rPr>
        <w:t>What you CAN bring</w:t>
      </w:r>
    </w:p>
    <w:p w14:paraId="332A1F55" w14:textId="0452827A" w:rsidR="00CE2DAF" w:rsidRDefault="00CE2DAF" w:rsidP="00CE2DAF">
      <w:r>
        <w:t xml:space="preserve">Canned, grated, dried, frozen, </w:t>
      </w:r>
      <w:proofErr w:type="gramStart"/>
      <w:r>
        <w:t>cooked</w:t>
      </w:r>
      <w:proofErr w:type="gramEnd"/>
      <w:r>
        <w:t xml:space="preserve"> or pureed fruit and vegetables of any kind are acceptable in any area. Other lunchbox fruit and vegetables options you can bring include: </w:t>
      </w:r>
    </w:p>
    <w:p w14:paraId="6C643ABD" w14:textId="77777777" w:rsidR="00CE2DAF" w:rsidRDefault="00CE2DAF" w:rsidP="00CE2DAF"/>
    <w:p w14:paraId="7200C928" w14:textId="77777777" w:rsidR="00CE2DAF" w:rsidRPr="00262FDC" w:rsidRDefault="00CE2DAF" w:rsidP="00CE2DAF">
      <w:pPr>
        <w:numPr>
          <w:ilvl w:val="0"/>
          <w:numId w:val="11"/>
        </w:numPr>
        <w:shd w:val="clear" w:color="auto" w:fill="FFFFFF"/>
        <w:spacing w:line="240" w:lineRule="auto"/>
        <w:ind w:left="480"/>
      </w:pPr>
      <w:r w:rsidRPr="00262FDC">
        <w:t>Cut fresh pineapple into chunks</w:t>
      </w:r>
    </w:p>
    <w:p w14:paraId="2331F619" w14:textId="77777777" w:rsidR="00CE2DAF" w:rsidRPr="00262FDC" w:rsidRDefault="00CE2DAF" w:rsidP="00CE2DAF">
      <w:pPr>
        <w:numPr>
          <w:ilvl w:val="0"/>
          <w:numId w:val="11"/>
        </w:numPr>
        <w:shd w:val="clear" w:color="auto" w:fill="FFFFFF"/>
        <w:spacing w:line="240" w:lineRule="auto"/>
        <w:ind w:left="480"/>
      </w:pPr>
      <w:r w:rsidRPr="00262FDC">
        <w:t xml:space="preserve">Thread fresh melons, like watermelon, </w:t>
      </w:r>
      <w:proofErr w:type="gramStart"/>
      <w:r w:rsidRPr="00262FDC">
        <w:t>honeydew</w:t>
      </w:r>
      <w:proofErr w:type="gramEnd"/>
      <w:r w:rsidRPr="00262FDC">
        <w:t xml:space="preserve"> and rockmelon, onto icy pole sticks</w:t>
      </w:r>
    </w:p>
    <w:p w14:paraId="4EBAEC95" w14:textId="045B3CD8" w:rsidR="00CE2DAF" w:rsidRPr="00262FDC" w:rsidRDefault="00CE2DAF" w:rsidP="00CE2DAF">
      <w:pPr>
        <w:numPr>
          <w:ilvl w:val="0"/>
          <w:numId w:val="11"/>
        </w:numPr>
        <w:shd w:val="clear" w:color="auto" w:fill="FFFFFF"/>
        <w:spacing w:line="240" w:lineRule="auto"/>
        <w:ind w:left="480"/>
      </w:pPr>
      <w:r w:rsidRPr="00262FDC">
        <w:t xml:space="preserve">Cut strawberries into halves (but </w:t>
      </w:r>
      <w:r>
        <w:t xml:space="preserve">not </w:t>
      </w:r>
      <w:r w:rsidRPr="00262FDC">
        <w:t xml:space="preserve">permitted in </w:t>
      </w:r>
      <w:r>
        <w:t>the</w:t>
      </w:r>
      <w:r w:rsidRPr="00262FDC">
        <w:t xml:space="preserve"> Ridleyton</w:t>
      </w:r>
      <w:r>
        <w:t xml:space="preserve"> </w:t>
      </w:r>
      <w:r w:rsidR="00910A16">
        <w:t xml:space="preserve">or Riverland </w:t>
      </w:r>
      <w:r>
        <w:t>outbreak area</w:t>
      </w:r>
      <w:r w:rsidR="00910A16">
        <w:t>s</w:t>
      </w:r>
      <w:r w:rsidRPr="00262FDC">
        <w:t>)</w:t>
      </w:r>
    </w:p>
    <w:p w14:paraId="7412DF40" w14:textId="77777777" w:rsidR="00CE2DAF" w:rsidRPr="00262FDC" w:rsidRDefault="00CE2DAF" w:rsidP="00CE2DAF">
      <w:pPr>
        <w:numPr>
          <w:ilvl w:val="0"/>
          <w:numId w:val="11"/>
        </w:numPr>
        <w:shd w:val="clear" w:color="auto" w:fill="FFFFFF"/>
        <w:spacing w:line="240" w:lineRule="auto"/>
        <w:ind w:left="480"/>
      </w:pPr>
      <w:r w:rsidRPr="00262FDC">
        <w:t xml:space="preserve">Frozen fruit – try grapes, </w:t>
      </w:r>
      <w:proofErr w:type="gramStart"/>
      <w:r w:rsidRPr="00262FDC">
        <w:t>berries</w:t>
      </w:r>
      <w:proofErr w:type="gramEnd"/>
      <w:r w:rsidRPr="00262FDC">
        <w:t xml:space="preserve"> or mango for a refreshing snack</w:t>
      </w:r>
    </w:p>
    <w:p w14:paraId="130B9343" w14:textId="77777777" w:rsidR="00CE2DAF" w:rsidRPr="00262FDC" w:rsidRDefault="00CE2DAF" w:rsidP="00CE2DAF">
      <w:pPr>
        <w:numPr>
          <w:ilvl w:val="0"/>
          <w:numId w:val="11"/>
        </w:numPr>
        <w:shd w:val="clear" w:color="auto" w:fill="FFFFFF"/>
        <w:spacing w:line="240" w:lineRule="auto"/>
        <w:ind w:left="480"/>
      </w:pPr>
      <w:r w:rsidRPr="00262FDC">
        <w:t>Cooked or stewed fruit – add some yoghurt on the side (remember to add an ice pack)</w:t>
      </w:r>
    </w:p>
    <w:p w14:paraId="3E1D324E" w14:textId="77777777" w:rsidR="00CE2DAF" w:rsidRPr="00262FDC" w:rsidRDefault="00CE2DAF" w:rsidP="00CE2DAF">
      <w:pPr>
        <w:numPr>
          <w:ilvl w:val="0"/>
          <w:numId w:val="11"/>
        </w:numPr>
        <w:shd w:val="clear" w:color="auto" w:fill="FFFFFF"/>
        <w:spacing w:line="240" w:lineRule="auto"/>
        <w:ind w:left="480"/>
      </w:pPr>
      <w:r w:rsidRPr="00262FDC">
        <w:t>Canned fruit in natural juice or water</w:t>
      </w:r>
    </w:p>
    <w:p w14:paraId="011FA053" w14:textId="77777777" w:rsidR="00CE2DAF" w:rsidRPr="00262FDC" w:rsidRDefault="00CE2DAF" w:rsidP="00CE2DAF">
      <w:pPr>
        <w:numPr>
          <w:ilvl w:val="0"/>
          <w:numId w:val="11"/>
        </w:numPr>
        <w:shd w:val="clear" w:color="auto" w:fill="FFFFFF"/>
        <w:spacing w:line="240" w:lineRule="auto"/>
        <w:ind w:left="480"/>
      </w:pPr>
      <w:r w:rsidRPr="00262FDC">
        <w:t>Dried fruits – not for everyday and keep these serves small (no more than 30g)</w:t>
      </w:r>
    </w:p>
    <w:p w14:paraId="3556364B" w14:textId="77777777" w:rsidR="00CE2DAF" w:rsidRPr="00262FDC" w:rsidRDefault="00CE2DAF" w:rsidP="00CE2DAF">
      <w:pPr>
        <w:numPr>
          <w:ilvl w:val="0"/>
          <w:numId w:val="12"/>
        </w:numPr>
        <w:shd w:val="clear" w:color="auto" w:fill="FFFFFF"/>
        <w:spacing w:line="240" w:lineRule="auto"/>
        <w:ind w:left="480"/>
      </w:pPr>
      <w:r w:rsidRPr="00262FDC">
        <w:t>A salad or sandwich with any of these vegetables - lettuce, cucumber, carrot, celery, cabbage, mushrooms, snow peas, sugar snap peas, baby spinach or green beans</w:t>
      </w:r>
    </w:p>
    <w:p w14:paraId="476DA02E" w14:textId="77777777" w:rsidR="00CE2DAF" w:rsidRPr="00262FDC" w:rsidRDefault="00CE2DAF" w:rsidP="00CE2DAF">
      <w:pPr>
        <w:shd w:val="clear" w:color="auto" w:fill="FFFFFF"/>
        <w:spacing w:line="240" w:lineRule="auto"/>
        <w:ind w:left="480"/>
      </w:pPr>
    </w:p>
    <w:p w14:paraId="1558A369" w14:textId="3D1A51F2" w:rsidR="00A17321" w:rsidRPr="00B41B4F" w:rsidRDefault="00CE2DAF" w:rsidP="00AB7E6A">
      <w:r w:rsidRPr="00262FDC">
        <w:t>You will be informed when restrictions have ended. Thank you for your support in preventing fruit fly in our area.</w:t>
      </w:r>
    </w:p>
    <w:sectPr w:rsidR="00A17321" w:rsidRPr="00B41B4F" w:rsidSect="003245BE">
      <w:footerReference w:type="default" r:id="rId11"/>
      <w:headerReference w:type="first" r:id="rId12"/>
      <w:footerReference w:type="first" r:id="rId13"/>
      <w:pgSz w:w="11900" w:h="16840"/>
      <w:pgMar w:top="851" w:right="851" w:bottom="1560" w:left="851" w:header="28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E3952" w14:textId="77777777" w:rsidR="00D6061B" w:rsidRDefault="00D6061B" w:rsidP="00CB0DB5">
      <w:r>
        <w:separator/>
      </w:r>
    </w:p>
  </w:endnote>
  <w:endnote w:type="continuationSeparator" w:id="0">
    <w:p w14:paraId="451CC552" w14:textId="77777777" w:rsidR="00D6061B" w:rsidRDefault="00D6061B" w:rsidP="00C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606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84B1E" w14:textId="77777777" w:rsidR="002D2247" w:rsidRDefault="002D2247">
            <w:pPr>
              <w:pStyle w:val="Footer"/>
              <w:jc w:val="right"/>
            </w:pPr>
            <w:r w:rsidRPr="002D2247">
              <w:rPr>
                <w:sz w:val="18"/>
                <w:szCs w:val="18"/>
              </w:rPr>
              <w:t xml:space="preserve">Page </w:t>
            </w:r>
            <w:r w:rsidRPr="002D2247">
              <w:rPr>
                <w:bCs/>
                <w:sz w:val="18"/>
                <w:szCs w:val="18"/>
              </w:rPr>
              <w:fldChar w:fldCharType="begin"/>
            </w:r>
            <w:r w:rsidRPr="002D2247">
              <w:rPr>
                <w:bCs/>
                <w:sz w:val="18"/>
                <w:szCs w:val="18"/>
              </w:rPr>
              <w:instrText xml:space="preserve"> PAGE </w:instrText>
            </w:r>
            <w:r w:rsidRPr="002D2247">
              <w:rPr>
                <w:bCs/>
                <w:sz w:val="18"/>
                <w:szCs w:val="18"/>
              </w:rPr>
              <w:fldChar w:fldCharType="separate"/>
            </w:r>
            <w:r w:rsidR="00536796">
              <w:rPr>
                <w:bCs/>
                <w:noProof/>
                <w:sz w:val="18"/>
                <w:szCs w:val="18"/>
              </w:rPr>
              <w:t>2</w:t>
            </w:r>
            <w:r w:rsidRPr="002D2247">
              <w:rPr>
                <w:bCs/>
                <w:sz w:val="18"/>
                <w:szCs w:val="18"/>
              </w:rPr>
              <w:fldChar w:fldCharType="end"/>
            </w:r>
            <w:r w:rsidRPr="002D2247">
              <w:rPr>
                <w:sz w:val="18"/>
                <w:szCs w:val="18"/>
              </w:rPr>
              <w:t xml:space="preserve"> of </w:t>
            </w:r>
            <w:r w:rsidRPr="002D2247">
              <w:rPr>
                <w:bCs/>
                <w:sz w:val="18"/>
                <w:szCs w:val="18"/>
              </w:rPr>
              <w:fldChar w:fldCharType="begin"/>
            </w:r>
            <w:r w:rsidRPr="002D2247">
              <w:rPr>
                <w:bCs/>
                <w:sz w:val="18"/>
                <w:szCs w:val="18"/>
              </w:rPr>
              <w:instrText xml:space="preserve"> NUMPAGES  </w:instrText>
            </w:r>
            <w:r w:rsidRPr="002D2247">
              <w:rPr>
                <w:bCs/>
                <w:sz w:val="18"/>
                <w:szCs w:val="18"/>
              </w:rPr>
              <w:fldChar w:fldCharType="separate"/>
            </w:r>
            <w:r w:rsidR="00536796">
              <w:rPr>
                <w:bCs/>
                <w:noProof/>
                <w:sz w:val="18"/>
                <w:szCs w:val="18"/>
              </w:rPr>
              <w:t>2</w:t>
            </w:r>
            <w:r w:rsidRPr="002D224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F6B03E" w14:textId="77777777" w:rsidR="002D2247" w:rsidRDefault="002D2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54AA" w14:textId="66AA9B66" w:rsidR="002E3C84" w:rsidRPr="002E3C84" w:rsidRDefault="005C0AA0" w:rsidP="002E3C84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87936" behindDoc="0" locked="0" layoutInCell="1" allowOverlap="1" wp14:anchorId="79D8D0C0" wp14:editId="135563F7">
          <wp:simplePos x="0" y="0"/>
          <wp:positionH relativeFrom="column">
            <wp:posOffset>4552315</wp:posOffset>
          </wp:positionH>
          <wp:positionV relativeFrom="paragraph">
            <wp:posOffset>151130</wp:posOffset>
          </wp:positionV>
          <wp:extent cx="2141220" cy="612140"/>
          <wp:effectExtent l="0" t="0" r="0" b="0"/>
          <wp:wrapSquare wrapText="bothSides"/>
          <wp:docPr id="38" name="Picture 3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PIR Logo Horizontal Full Colou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796" w:rsidRPr="00E40D70">
      <w:rPr>
        <w:noProof/>
        <w:lang w:eastAsia="en-AU"/>
      </w:rPr>
      <mc:AlternateContent>
        <mc:Choice Requires="wps">
          <w:drawing>
            <wp:anchor distT="114300" distB="114300" distL="114300" distR="114300" simplePos="0" relativeHeight="251686912" behindDoc="0" locked="1" layoutInCell="1" allowOverlap="1" wp14:anchorId="392ABDED" wp14:editId="01E6CFC6">
              <wp:simplePos x="0" y="0"/>
              <wp:positionH relativeFrom="margin">
                <wp:posOffset>43180</wp:posOffset>
              </wp:positionH>
              <wp:positionV relativeFrom="bottomMargin">
                <wp:posOffset>128270</wp:posOffset>
              </wp:positionV>
              <wp:extent cx="4679315" cy="257175"/>
              <wp:effectExtent l="0" t="0" r="6985" b="9525"/>
              <wp:wrapNone/>
              <wp:docPr id="7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3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20F0DD" w14:textId="2E3874FE" w:rsidR="00536796" w:rsidRDefault="00536796" w:rsidP="00536796">
                          <w:r w:rsidRPr="00337755">
                            <w:t xml:space="preserve">Contact: </w:t>
                          </w:r>
                          <w:hyperlink r:id="rId2" w:history="1">
                            <w:r w:rsidR="00A15C0D" w:rsidRPr="00BC31EC">
                              <w:rPr>
                                <w:rStyle w:val="Hyperlink"/>
                              </w:rPr>
                              <w:t>pirsa.communications@sa.gov.au</w:t>
                            </w:r>
                          </w:hyperlink>
                          <w:r w:rsidR="00A15C0D">
                            <w:t xml:space="preserve"> </w:t>
                          </w:r>
                        </w:p>
                        <w:p w14:paraId="47C528A6" w14:textId="77777777" w:rsidR="00536796" w:rsidRDefault="00536796" w:rsidP="00536796"/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ABD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4pt;margin-top:10.1pt;width:368.45pt;height:20.25pt;z-index:25168691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" filled="f" stroked="f">
              <v:textbox inset="0,0,0,0">
                <w:txbxContent>
                  <w:p w14:paraId="6120F0DD" w14:textId="2E3874FE" w:rsidR="00536796" w:rsidRDefault="00536796" w:rsidP="00536796">
                    <w:r w:rsidRPr="00337755">
                      <w:t xml:space="preserve">Contact: </w:t>
                    </w:r>
                    <w:hyperlink r:id="rId3" w:history="1">
                      <w:r w:rsidR="00A15C0D" w:rsidRPr="00BC31EC">
                        <w:rPr>
                          <w:rStyle w:val="Hyperlink"/>
                        </w:rPr>
                        <w:t>pirsa.communications@sa.gov.au</w:t>
                      </w:r>
                    </w:hyperlink>
                    <w:r w:rsidR="00A15C0D">
                      <w:t xml:space="preserve"> </w:t>
                    </w:r>
                  </w:p>
                  <w:p w14:paraId="47C528A6" w14:textId="77777777" w:rsidR="00536796" w:rsidRDefault="00536796" w:rsidP="00536796"/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2D2247" w:rsidRPr="00E40D70">
      <w:rPr>
        <w:noProof/>
        <w:lang w:eastAsia="en-AU"/>
      </w:rPr>
      <mc:AlternateContent>
        <mc:Choice Requires="wps">
          <w:drawing>
            <wp:anchor distT="114300" distB="114300" distL="114300" distR="114300" simplePos="0" relativeHeight="251684864" behindDoc="0" locked="1" layoutInCell="1" allowOverlap="1" wp14:anchorId="1D574EF9" wp14:editId="397D6AA4">
              <wp:simplePos x="0" y="0"/>
              <wp:positionH relativeFrom="margin">
                <wp:posOffset>46355</wp:posOffset>
              </wp:positionH>
              <wp:positionV relativeFrom="page">
                <wp:posOffset>10158730</wp:posOffset>
              </wp:positionV>
              <wp:extent cx="4679315" cy="249555"/>
              <wp:effectExtent l="0" t="0" r="19685" b="4445"/>
              <wp:wrapNone/>
              <wp:docPr id="3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31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20D933C" w14:textId="5CE82687" w:rsidR="002D2247" w:rsidRPr="00780C58" w:rsidRDefault="002D2247" w:rsidP="002D2247">
                          <w:pPr>
                            <w:numPr>
                              <w:ilvl w:val="0"/>
                              <w:numId w:val="1"/>
                            </w:numPr>
                            <w:spacing w:before="100" w:beforeAutospacing="1" w:after="100" w:afterAutospacing="1" w:line="300" w:lineRule="exact"/>
                            <w:ind w:left="0" w:hanging="357"/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 xml:space="preserve">Last </w:t>
                          </w:r>
                          <w:r w:rsidRPr="00716639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>updated</w:t>
                          </w:r>
                          <w:r w:rsidRPr="00F15A44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B41B4F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 xml:space="preserve">7 September </w:t>
                          </w:r>
                          <w:proofErr w:type="gramStart"/>
                          <w:r w:rsidR="00E90465" w:rsidRPr="00F15A44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>202</w:t>
                          </w:r>
                          <w:r w:rsidR="00E90465" w:rsidRPr="00B41B4F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="00A15C0D" w:rsidRPr="00B41B4F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861679">
                            <w:rPr>
                              <w:rFonts w:eastAsia="Times New Roman" w:cs="Arial"/>
                              <w:color w:val="000000"/>
                              <w:sz w:val="10"/>
                              <w:szCs w:val="10"/>
                            </w:rPr>
                            <w:t>PIRSA</w:t>
                          </w:r>
                          <w:proofErr w:type="gramEnd"/>
                          <w:r w:rsidR="00861679">
                            <w:rPr>
                              <w:rFonts w:eastAsia="Times New Roman" w:cs="Arial"/>
                              <w:color w:val="000000"/>
                              <w:sz w:val="10"/>
                              <w:szCs w:val="10"/>
                            </w:rPr>
                            <w:t xml:space="preserve"> ref</w:t>
                          </w:r>
                          <w:r w:rsidR="004F35C4" w:rsidRPr="00B41B4F">
                            <w:rPr>
                              <w:rFonts w:eastAsia="Times New Roman" w:cs="Arial"/>
                              <w:color w:val="000000"/>
                              <w:sz w:val="10"/>
                              <w:szCs w:val="10"/>
                            </w:rPr>
                            <w:t>:</w:t>
                          </w:r>
                          <w:r w:rsidR="00F15A44" w:rsidRPr="00B41B4F">
                            <w:rPr>
                              <w:rFonts w:eastAsia="Times New Roman" w:cs="Arial"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  <w:r w:rsidR="00B41B4F" w:rsidRPr="00B41B4F">
                            <w:rPr>
                              <w:rFonts w:eastAsia="Times New Roman" w:cs="Arial"/>
                              <w:color w:val="000000"/>
                              <w:sz w:val="10"/>
                              <w:szCs w:val="10"/>
                            </w:rPr>
                            <w:t>A5127564</w:t>
                          </w:r>
                          <w:r w:rsidR="00A15C0D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15C0D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instrText xml:space="preserve"> docproperty "objective-id"\* MERGEFORMAT </w:instrText>
                          </w:r>
                          <w:r w:rsidR="00A15C0D">
                            <w:rPr>
                              <w:rFonts w:eastAsia="Times New Roman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DD635A4" w14:textId="77777777" w:rsidR="002D2247" w:rsidRPr="00780C58" w:rsidRDefault="002D2247" w:rsidP="002D2247">
                          <w:pPr>
                            <w:spacing w:line="220" w:lineRule="exac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74E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.65pt;margin-top:799.9pt;width:368.45pt;height:19.65pt;z-index:25168486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" filled="f" stroked="f">
              <v:textbox inset="0,0,0,0">
                <w:txbxContent>
                  <w:p w14:paraId="520D933C" w14:textId="5CE82687" w:rsidR="002D2247" w:rsidRPr="00780C58" w:rsidRDefault="002D2247" w:rsidP="002D2247">
                    <w:pPr>
                      <w:numPr>
                        <w:ilvl w:val="0"/>
                        <w:numId w:val="1"/>
                      </w:numPr>
                      <w:spacing w:before="100" w:beforeAutospacing="1" w:after="100" w:afterAutospacing="1" w:line="300" w:lineRule="exact"/>
                      <w:ind w:left="0" w:hanging="357"/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 xml:space="preserve">Last </w:t>
                    </w:r>
                    <w:r w:rsidRPr="00716639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>updated</w:t>
                    </w:r>
                    <w:r w:rsidRPr="00F15A44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 xml:space="preserve">: </w:t>
                    </w:r>
                    <w:r w:rsidR="00B41B4F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 xml:space="preserve">7 September </w:t>
                    </w:r>
                    <w:proofErr w:type="gramStart"/>
                    <w:r w:rsidR="00E90465" w:rsidRPr="00F15A44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>202</w:t>
                    </w:r>
                    <w:r w:rsidR="00E90465" w:rsidRPr="00B41B4F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>1</w:t>
                    </w:r>
                    <w:r w:rsidR="00A15C0D" w:rsidRPr="00B41B4F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t xml:space="preserve">  </w:t>
                    </w:r>
                    <w:r w:rsidR="00861679">
                      <w:rPr>
                        <w:rFonts w:eastAsia="Times New Roman" w:cs="Arial"/>
                        <w:color w:val="000000"/>
                        <w:sz w:val="10"/>
                        <w:szCs w:val="10"/>
                      </w:rPr>
                      <w:t>PIRSA</w:t>
                    </w:r>
                    <w:proofErr w:type="gramEnd"/>
                    <w:r w:rsidR="00861679">
                      <w:rPr>
                        <w:rFonts w:eastAsia="Times New Roman" w:cs="Arial"/>
                        <w:color w:val="000000"/>
                        <w:sz w:val="10"/>
                        <w:szCs w:val="10"/>
                      </w:rPr>
                      <w:t xml:space="preserve"> ref</w:t>
                    </w:r>
                    <w:r w:rsidR="004F35C4" w:rsidRPr="00B41B4F">
                      <w:rPr>
                        <w:rFonts w:eastAsia="Times New Roman" w:cs="Arial"/>
                        <w:color w:val="000000"/>
                        <w:sz w:val="10"/>
                        <w:szCs w:val="10"/>
                      </w:rPr>
                      <w:t>:</w:t>
                    </w:r>
                    <w:r w:rsidR="00F15A44" w:rsidRPr="00B41B4F">
                      <w:rPr>
                        <w:rFonts w:eastAsia="Times New Roman" w:cs="Arial"/>
                        <w:color w:val="000000"/>
                        <w:sz w:val="10"/>
                        <w:szCs w:val="10"/>
                      </w:rPr>
                      <w:t xml:space="preserve"> </w:t>
                    </w:r>
                    <w:r w:rsidR="00B41B4F" w:rsidRPr="00B41B4F">
                      <w:rPr>
                        <w:rFonts w:eastAsia="Times New Roman" w:cs="Arial"/>
                        <w:color w:val="000000"/>
                        <w:sz w:val="10"/>
                        <w:szCs w:val="10"/>
                      </w:rPr>
                      <w:t>A5127564</w:t>
                    </w:r>
                    <w:r w:rsidR="00A15C0D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="00A15C0D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instrText xml:space="preserve"> docproperty "objective-id"\* MERGEFORMAT </w:instrText>
                    </w:r>
                    <w:r w:rsidR="00A15C0D">
                      <w:rPr>
                        <w:rFonts w:eastAsia="Times New Roman" w:cs="Arial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6DD635A4" w14:textId="77777777" w:rsidR="002D2247" w:rsidRPr="00780C58" w:rsidRDefault="002D2247" w:rsidP="002D2247">
                    <w:pPr>
                      <w:spacing w:line="220" w:lineRule="exac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2E3C84">
      <w:rPr>
        <w:rFonts w:cs="Arial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B70FAA9" wp14:editId="617D6148">
              <wp:simplePos x="0" y="0"/>
              <wp:positionH relativeFrom="column">
                <wp:posOffset>5715</wp:posOffset>
              </wp:positionH>
              <wp:positionV relativeFrom="page">
                <wp:posOffset>9420556</wp:posOffset>
              </wp:positionV>
              <wp:extent cx="6479540" cy="0"/>
              <wp:effectExtent l="0" t="0" r="1016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37D9A7"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45pt,741.8pt" to="510.65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" strokecolor="#bfbfbf [2412]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F0081" w14:textId="77777777" w:rsidR="00D6061B" w:rsidRDefault="00D6061B" w:rsidP="00CB0DB5">
      <w:r>
        <w:separator/>
      </w:r>
    </w:p>
  </w:footnote>
  <w:footnote w:type="continuationSeparator" w:id="0">
    <w:p w14:paraId="0F2C357C" w14:textId="77777777" w:rsidR="00D6061B" w:rsidRDefault="00D6061B" w:rsidP="00CB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7B84" w14:textId="666BB066" w:rsidR="00E155FE" w:rsidRDefault="00B145F1">
    <w:r>
      <w:rPr>
        <w:noProof/>
        <w:lang w:eastAsia="en-AU"/>
      </w:rPr>
      <w:drawing>
        <wp:anchor distT="0" distB="252095" distL="0" distR="0" simplePos="0" relativeHeight="251652093" behindDoc="1" locked="1" layoutInCell="1" allowOverlap="1" wp14:anchorId="4083D4C4" wp14:editId="1C86408E">
          <wp:simplePos x="0" y="0"/>
          <wp:positionH relativeFrom="page">
            <wp:posOffset>180975</wp:posOffset>
          </wp:positionH>
          <wp:positionV relativeFrom="page">
            <wp:posOffset>180975</wp:posOffset>
          </wp:positionV>
          <wp:extent cx="7200000" cy="864000"/>
          <wp:effectExtent l="0" t="0" r="1270" b="0"/>
          <wp:wrapSquare wrapText="bothSides"/>
          <wp:docPr id="37" name="Pictur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lank Blue Bo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C84">
      <w:rPr>
        <w:noProof/>
        <w:lang w:eastAsia="en-AU"/>
      </w:rPr>
      <mc:AlternateContent>
        <mc:Choice Requires="wps">
          <w:drawing>
            <wp:anchor distT="114300" distB="114300" distL="114300" distR="114300" simplePos="0" relativeHeight="251678720" behindDoc="0" locked="1" layoutInCell="1" allowOverlap="1" wp14:anchorId="65673C1C" wp14:editId="4479E4AD">
              <wp:simplePos x="0" y="0"/>
              <wp:positionH relativeFrom="margin">
                <wp:posOffset>0</wp:posOffset>
              </wp:positionH>
              <wp:positionV relativeFrom="page">
                <wp:posOffset>459740</wp:posOffset>
              </wp:positionV>
              <wp:extent cx="5137200" cy="374400"/>
              <wp:effectExtent l="0" t="0" r="6350" b="6985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200" cy="37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4FA0368" w14:textId="346F0990" w:rsidR="002E3C84" w:rsidRPr="002E3C84" w:rsidRDefault="00A15C0D" w:rsidP="002E3C84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Content for stakeholder use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73C1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0;margin-top:36.2pt;width:404.5pt;height:29.5pt;z-index:25167872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" filled="f" stroked="f">
              <v:textbox inset="0,0,0,0">
                <w:txbxContent>
                  <w:p w14:paraId="04FA0368" w14:textId="346F0990" w:rsidR="002E3C84" w:rsidRPr="002E3C84" w:rsidRDefault="00A15C0D" w:rsidP="002E3C84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Content for stakeholder use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205"/>
    <w:multiLevelType w:val="multilevel"/>
    <w:tmpl w:val="184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77AD8"/>
    <w:multiLevelType w:val="hybridMultilevel"/>
    <w:tmpl w:val="006A482E"/>
    <w:lvl w:ilvl="0" w:tplc="7B40E4E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38C5"/>
    <w:multiLevelType w:val="hybridMultilevel"/>
    <w:tmpl w:val="BDD2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0AF6"/>
    <w:multiLevelType w:val="hybridMultilevel"/>
    <w:tmpl w:val="70FA8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20D3"/>
    <w:multiLevelType w:val="hybridMultilevel"/>
    <w:tmpl w:val="1266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69FC"/>
    <w:multiLevelType w:val="hybridMultilevel"/>
    <w:tmpl w:val="A2FC13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D57C6"/>
    <w:multiLevelType w:val="multilevel"/>
    <w:tmpl w:val="1630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239B6"/>
    <w:multiLevelType w:val="hybridMultilevel"/>
    <w:tmpl w:val="5986D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87BBD"/>
    <w:multiLevelType w:val="hybridMultilevel"/>
    <w:tmpl w:val="C8EE0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5D1A"/>
    <w:multiLevelType w:val="hybridMultilevel"/>
    <w:tmpl w:val="EF3A0FE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2D5DF2"/>
    <w:multiLevelType w:val="multilevel"/>
    <w:tmpl w:val="BF0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E4C35"/>
    <w:multiLevelType w:val="hybridMultilevel"/>
    <w:tmpl w:val="03B82D6C"/>
    <w:lvl w:ilvl="0" w:tplc="4E605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CC"/>
    <w:rsid w:val="000106EC"/>
    <w:rsid w:val="00025E04"/>
    <w:rsid w:val="00030063"/>
    <w:rsid w:val="00032AA7"/>
    <w:rsid w:val="00053C83"/>
    <w:rsid w:val="000709F9"/>
    <w:rsid w:val="00092A2C"/>
    <w:rsid w:val="000B42DE"/>
    <w:rsid w:val="000D22D4"/>
    <w:rsid w:val="000D43F2"/>
    <w:rsid w:val="000D4B1E"/>
    <w:rsid w:val="000D518F"/>
    <w:rsid w:val="000E6D3C"/>
    <w:rsid w:val="001036C0"/>
    <w:rsid w:val="00106DB7"/>
    <w:rsid w:val="00121303"/>
    <w:rsid w:val="00160A57"/>
    <w:rsid w:val="00175C30"/>
    <w:rsid w:val="001838A7"/>
    <w:rsid w:val="00183D3D"/>
    <w:rsid w:val="00193D35"/>
    <w:rsid w:val="001B5280"/>
    <w:rsid w:val="001C17E8"/>
    <w:rsid w:val="001D43FA"/>
    <w:rsid w:val="001F4ADF"/>
    <w:rsid w:val="00205E90"/>
    <w:rsid w:val="00217DA4"/>
    <w:rsid w:val="00261C39"/>
    <w:rsid w:val="0026373F"/>
    <w:rsid w:val="00267397"/>
    <w:rsid w:val="002725A6"/>
    <w:rsid w:val="002764BF"/>
    <w:rsid w:val="002D06FD"/>
    <w:rsid w:val="002D2247"/>
    <w:rsid w:val="002E3C84"/>
    <w:rsid w:val="002F279B"/>
    <w:rsid w:val="003033DB"/>
    <w:rsid w:val="003245BE"/>
    <w:rsid w:val="00395F26"/>
    <w:rsid w:val="00396E2E"/>
    <w:rsid w:val="003B123B"/>
    <w:rsid w:val="003B4FCC"/>
    <w:rsid w:val="003F7C39"/>
    <w:rsid w:val="00416CB8"/>
    <w:rsid w:val="0043392D"/>
    <w:rsid w:val="00471BC1"/>
    <w:rsid w:val="00477DFD"/>
    <w:rsid w:val="004836C5"/>
    <w:rsid w:val="004B7347"/>
    <w:rsid w:val="004C13AC"/>
    <w:rsid w:val="004E11D0"/>
    <w:rsid w:val="004F35C4"/>
    <w:rsid w:val="004F7F25"/>
    <w:rsid w:val="00516B7E"/>
    <w:rsid w:val="00536796"/>
    <w:rsid w:val="005500AA"/>
    <w:rsid w:val="005535C2"/>
    <w:rsid w:val="0056637E"/>
    <w:rsid w:val="005854BC"/>
    <w:rsid w:val="005C0AA0"/>
    <w:rsid w:val="005C6607"/>
    <w:rsid w:val="005D7871"/>
    <w:rsid w:val="005E1ADF"/>
    <w:rsid w:val="005F32CB"/>
    <w:rsid w:val="00615E1A"/>
    <w:rsid w:val="0061618A"/>
    <w:rsid w:val="00616EA3"/>
    <w:rsid w:val="00625F0A"/>
    <w:rsid w:val="006362A6"/>
    <w:rsid w:val="00651253"/>
    <w:rsid w:val="006707A8"/>
    <w:rsid w:val="0068011C"/>
    <w:rsid w:val="006841AA"/>
    <w:rsid w:val="006A05E9"/>
    <w:rsid w:val="006B08CB"/>
    <w:rsid w:val="006C0703"/>
    <w:rsid w:val="006C3242"/>
    <w:rsid w:val="006C7F74"/>
    <w:rsid w:val="006E51DF"/>
    <w:rsid w:val="00713471"/>
    <w:rsid w:val="0071402D"/>
    <w:rsid w:val="00716639"/>
    <w:rsid w:val="007441B7"/>
    <w:rsid w:val="00747930"/>
    <w:rsid w:val="00757A15"/>
    <w:rsid w:val="00764832"/>
    <w:rsid w:val="00787D89"/>
    <w:rsid w:val="00792738"/>
    <w:rsid w:val="00795A3F"/>
    <w:rsid w:val="007A5375"/>
    <w:rsid w:val="007D2DE9"/>
    <w:rsid w:val="007E0137"/>
    <w:rsid w:val="007E2CF9"/>
    <w:rsid w:val="007F04A9"/>
    <w:rsid w:val="007F2743"/>
    <w:rsid w:val="007F6A84"/>
    <w:rsid w:val="00821FF0"/>
    <w:rsid w:val="00825FB5"/>
    <w:rsid w:val="0084010E"/>
    <w:rsid w:val="00861679"/>
    <w:rsid w:val="00871439"/>
    <w:rsid w:val="00874811"/>
    <w:rsid w:val="008824D4"/>
    <w:rsid w:val="008A1F5B"/>
    <w:rsid w:val="008A4835"/>
    <w:rsid w:val="008D1E78"/>
    <w:rsid w:val="008D68DD"/>
    <w:rsid w:val="008E762D"/>
    <w:rsid w:val="00910A16"/>
    <w:rsid w:val="009121A2"/>
    <w:rsid w:val="00944316"/>
    <w:rsid w:val="00945303"/>
    <w:rsid w:val="00950533"/>
    <w:rsid w:val="00955DD9"/>
    <w:rsid w:val="00970FB7"/>
    <w:rsid w:val="00987A0C"/>
    <w:rsid w:val="009D1C63"/>
    <w:rsid w:val="009D620D"/>
    <w:rsid w:val="009E79CC"/>
    <w:rsid w:val="009F0C51"/>
    <w:rsid w:val="009F6724"/>
    <w:rsid w:val="00A126F6"/>
    <w:rsid w:val="00A15C0D"/>
    <w:rsid w:val="00A17321"/>
    <w:rsid w:val="00A17774"/>
    <w:rsid w:val="00A263FD"/>
    <w:rsid w:val="00A33F16"/>
    <w:rsid w:val="00A35D3F"/>
    <w:rsid w:val="00A72FDA"/>
    <w:rsid w:val="00A853CB"/>
    <w:rsid w:val="00AA0255"/>
    <w:rsid w:val="00AA7125"/>
    <w:rsid w:val="00AB7E6A"/>
    <w:rsid w:val="00AC1D65"/>
    <w:rsid w:val="00AC5508"/>
    <w:rsid w:val="00AD5FD2"/>
    <w:rsid w:val="00AF5DA3"/>
    <w:rsid w:val="00B145F1"/>
    <w:rsid w:val="00B2037C"/>
    <w:rsid w:val="00B340CF"/>
    <w:rsid w:val="00B40AA3"/>
    <w:rsid w:val="00B41B4F"/>
    <w:rsid w:val="00B75FE2"/>
    <w:rsid w:val="00BD7B08"/>
    <w:rsid w:val="00BE2F6D"/>
    <w:rsid w:val="00BF2658"/>
    <w:rsid w:val="00BF6AA8"/>
    <w:rsid w:val="00C464FA"/>
    <w:rsid w:val="00C54713"/>
    <w:rsid w:val="00C61A90"/>
    <w:rsid w:val="00CB0DB5"/>
    <w:rsid w:val="00CD73B5"/>
    <w:rsid w:val="00CD78ED"/>
    <w:rsid w:val="00CE1F4E"/>
    <w:rsid w:val="00CE2DAF"/>
    <w:rsid w:val="00CF3780"/>
    <w:rsid w:val="00D02391"/>
    <w:rsid w:val="00D21BF4"/>
    <w:rsid w:val="00D5316E"/>
    <w:rsid w:val="00D53432"/>
    <w:rsid w:val="00D6061B"/>
    <w:rsid w:val="00D81D09"/>
    <w:rsid w:val="00D9400D"/>
    <w:rsid w:val="00DB1AEB"/>
    <w:rsid w:val="00DD05F0"/>
    <w:rsid w:val="00DD2369"/>
    <w:rsid w:val="00DF6D11"/>
    <w:rsid w:val="00E04868"/>
    <w:rsid w:val="00E155FE"/>
    <w:rsid w:val="00E27A7B"/>
    <w:rsid w:val="00E43574"/>
    <w:rsid w:val="00E478E7"/>
    <w:rsid w:val="00E5241D"/>
    <w:rsid w:val="00E54005"/>
    <w:rsid w:val="00E90465"/>
    <w:rsid w:val="00E91039"/>
    <w:rsid w:val="00E9454B"/>
    <w:rsid w:val="00EB6347"/>
    <w:rsid w:val="00ED3C12"/>
    <w:rsid w:val="00ED58A4"/>
    <w:rsid w:val="00EE66AD"/>
    <w:rsid w:val="00F15719"/>
    <w:rsid w:val="00F15A44"/>
    <w:rsid w:val="00F62F9A"/>
    <w:rsid w:val="00F81F1D"/>
    <w:rsid w:val="00F92BA8"/>
    <w:rsid w:val="00FA2514"/>
    <w:rsid w:val="00FA2AC6"/>
    <w:rsid w:val="00FA6512"/>
    <w:rsid w:val="00FC065B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8E66D"/>
  <w15:chartTrackingRefBased/>
  <w15:docId w15:val="{D0EE6DC2-7C5C-45AE-9B51-57F207A4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8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23B"/>
    <w:pPr>
      <w:keepNext/>
      <w:keepLines/>
      <w:spacing w:before="440" w:line="52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40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B123B"/>
    <w:pPr>
      <w:spacing w:line="720" w:lineRule="exact"/>
      <w:contextualSpacing/>
    </w:pPr>
    <w:rPr>
      <w:rFonts w:eastAsiaTheme="majorEastAsia" w:cstheme="majorBidi"/>
      <w:b/>
      <w:bCs/>
      <w:color w:val="00427A"/>
      <w:kern w:val="28"/>
      <w:sz w:val="60"/>
      <w:szCs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B123B"/>
    <w:rPr>
      <w:rFonts w:ascii="Arial" w:eastAsiaTheme="majorEastAsia" w:hAnsi="Arial" w:cstheme="majorBidi"/>
      <w:b/>
      <w:bCs/>
      <w:color w:val="00427A"/>
      <w:kern w:val="28"/>
      <w:sz w:val="60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123B"/>
    <w:rPr>
      <w:rFonts w:ascii="Arial" w:eastAsiaTheme="majorEastAsia" w:hAnsi="Arial" w:cstheme="majorBidi"/>
      <w:b/>
      <w:bCs/>
      <w:color w:val="00427A"/>
      <w:kern w:val="40"/>
      <w:sz w:val="40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3B123B"/>
    <w:pPr>
      <w:spacing w:before="240" w:line="400" w:lineRule="exact"/>
    </w:pPr>
    <w:rPr>
      <w:rFonts w:cs="Arial"/>
      <w:color w:val="00427A"/>
      <w:sz w:val="32"/>
      <w:szCs w:val="28"/>
      <w:u w:color="000000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D53432"/>
    <w:pPr>
      <w:spacing w:before="220"/>
    </w:pPr>
    <w:rPr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2CF9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5367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639"/>
    <w:pPr>
      <w:ind w:left="720"/>
      <w:contextualSpacing/>
    </w:pPr>
  </w:style>
  <w:style w:type="character" w:customStyle="1" w:styleId="A4">
    <w:name w:val="A4"/>
    <w:uiPriority w:val="99"/>
    <w:rsid w:val="00FA2514"/>
    <w:rPr>
      <w:rFonts w:cs="HelveticaNeueLT Std Lt"/>
      <w:color w:val="00437C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CF3780"/>
    <w:pPr>
      <w:autoSpaceDE w:val="0"/>
      <w:autoSpaceDN w:val="0"/>
      <w:adjustRightInd w:val="0"/>
      <w:spacing w:line="211" w:lineRule="atLeast"/>
    </w:pPr>
    <w:rPr>
      <w:rFonts w:ascii="HelveticaNeueLT Std Lt" w:hAnsi="HelveticaNeueLT Std Lt"/>
      <w:sz w:val="24"/>
    </w:rPr>
  </w:style>
  <w:style w:type="paragraph" w:customStyle="1" w:styleId="Default">
    <w:name w:val="Default"/>
    <w:rsid w:val="00E54005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47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3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3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itfly.s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r.sa.gov.au/fruitfly-produ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r.sa.gov.au/fruitfly-produc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rsa.communications@sa.gov.au" TargetMode="External"/><Relationship Id="rId2" Type="http://schemas.openxmlformats.org/officeDocument/2006/relationships/hyperlink" Target="mailto:pirsa.communications@sa.gov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A5127564</value>
    </field>
    <field name="Objective-Title">
      <value order="0">Information_sheet_for_school_community_-_fruit_fly_red_outbreak_area</value>
    </field>
    <field name="Objective-Description">
      <value order="0"/>
    </field>
    <field name="Objective-CreationStamp">
      <value order="0">2021-09-07T08:17:00Z</value>
    </field>
    <field name="Objective-IsApproved">
      <value order="0">false</value>
    </field>
    <field name="Objective-IsPublished">
      <value order="0">true</value>
    </field>
    <field name="Objective-DatePublished">
      <value order="0">2021-09-08T05:58:43Z</value>
    </field>
    <field name="Objective-ModificationStamp">
      <value order="0">2021-09-08T05:58:43Z</value>
    </field>
    <field name="Objective-Owner">
      <value order="0">Fromm, Amber</value>
    </field>
    <field name="Objective-Path">
      <value order="0">Global Folder:Classified Object:Plant &amp; Seed Health:Control &amp; Eradication:Fruit Fly:Outbreaks- Current Season:2019 to 2021:2021 PIRSA SCC Fruit Fly:SCC Public Information:Plans and strategies:Education:Website - education resource kit</value>
    </field>
    <field name="Objective-Parent">
      <value order="0">Website - education resource kit</value>
    </field>
    <field name="Objective-State">
      <value order="0">Published</value>
    </field>
    <field name="Objective-VersionId">
      <value order="0">vA8400489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BIO F2021/000041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Information Sheet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https://objectivesag.pirsa.sa.gov.au/id:A5127564/document/versions/published</value>
      </field>
      <field name="Objective-Intranet URL Keyword">
        <value order="0">%globals_asset_metadata_PublishedURL%</value>
      </field>
      <field name="Objective-Intranet Short Name">
        <value order="0">A5127564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Johnson</dc:creator>
  <cp:keywords/>
  <dc:description/>
  <cp:lastModifiedBy>Lim, Michael (PIRSA)</cp:lastModifiedBy>
  <cp:revision>4</cp:revision>
  <dcterms:created xsi:type="dcterms:W3CDTF">2021-09-07T08:17:00Z</dcterms:created>
  <dcterms:modified xsi:type="dcterms:W3CDTF">2021-09-10T02:02:00Z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A5127564</vt:lpwstr>
  </property>
  <property fmtid="{D5CDD505-2E9C-101B-9397-08002B2CF9AE}" pid="4" name="Objective-Title">
    <vt:lpwstr>Information_sheet_for_school_community_-_fruit_fly_red_outbreak_area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2021-09-07T08:17:27Z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2021-09-08T05:58:43Z</vt:filetime>
  </property>
  <property fmtid="{D5CDD505-2E9C-101B-9397-08002B2CF9AE}" pid="10" name="Objective-ModificationStamp">
    <vt:filetime>2021-09-08T05:58:43Z</vt:filetime>
  </property>
  <property fmtid="{D5CDD505-2E9C-101B-9397-08002B2CF9AE}" pid="11" name="Objective-Owner">
    <vt:lpwstr>Fromm, Amber</vt:lpwstr>
  </property>
  <property fmtid="{D5CDD505-2E9C-101B-9397-08002B2CF9AE}" pid="12" name="Objective-Path">
    <vt:lpwstr>Plant &amp; Seed Health:Control &amp; Eradication:Fruit Fly:Outbreaks- Current Season:2019 to 2021:2021 PIRSA SCC Fruit Fly:SCC Public Information:Plans and strategies:Education:Website - education resource kit:</vt:lpwstr>
  </property>
  <property fmtid="{D5CDD505-2E9C-101B-9397-08002B2CF9AE}" pid="13" name="Objective-Parent">
    <vt:lpwstr>Website - education resource kit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vA8400489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BIO F2021/000041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Information Sheet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https://objectivesag.pirsa.sa.gov.au/id:A5127564/document/versions/published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A5127564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Chief Executives Office CEO</vt:lpwstr>
  </property>
  <property fmtid="{D5CDD505-2E9C-101B-9397-08002B2CF9AE}" pid="117" name="Objective-Workgroup [system]">
    <vt:lpwstr>CEO Strategy &amp; Engagement</vt:lpwstr>
  </property>
  <property fmtid="{D5CDD505-2E9C-101B-9397-08002B2CF9AE}" pid="118" name="Objective-Section [system]">
    <vt:lpwstr>CEO S&amp;E Strategic Communications &amp; Engagement</vt:lpwstr>
  </property>
  <property fmtid="{D5CDD505-2E9C-101B-9397-08002B2CF9AE}" pid="119" name="Objective-Document Type [system]">
    <vt:lpwstr>Information Sheet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https://objectivesag.pirsa.sa.gov.au/id:A5127564/document/versions/published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A5127564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