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789F" w14:textId="3F12C3B2" w:rsidR="00121303" w:rsidRDefault="00BA66BE" w:rsidP="00121303">
      <w:r>
        <w:t>January</w:t>
      </w:r>
      <w:r w:rsidR="00E90465">
        <w:t xml:space="preserve"> </w:t>
      </w:r>
      <w:r w:rsidR="003B4FCC">
        <w:t>202</w:t>
      </w:r>
      <w:r>
        <w:t>3</w:t>
      </w:r>
    </w:p>
    <w:p w14:paraId="78710CBA" w14:textId="30548F18" w:rsidR="00CB0DB5" w:rsidRDefault="00BA66BE" w:rsidP="00CB0DB5">
      <w:pPr>
        <w:pStyle w:val="Heading1"/>
      </w:pPr>
      <w:r>
        <w:t>F</w:t>
      </w:r>
      <w:r w:rsidR="00613621">
        <w:t>ruit</w:t>
      </w:r>
      <w:r>
        <w:t xml:space="preserve"> fly rules</w:t>
      </w:r>
      <w:r w:rsidR="00AB7E6A">
        <w:t xml:space="preserve"> in schools</w:t>
      </w:r>
    </w:p>
    <w:p w14:paraId="08D096A8" w14:textId="77777777" w:rsidR="009D620D" w:rsidRDefault="009D620D" w:rsidP="009D620D">
      <w:pPr>
        <w:spacing w:line="240" w:lineRule="auto"/>
        <w:rPr>
          <w:rFonts w:eastAsia="Times New Roman" w:cs="Arial"/>
          <w:szCs w:val="22"/>
          <w:lang w:eastAsia="en-AU"/>
        </w:rPr>
      </w:pPr>
    </w:p>
    <w:p w14:paraId="43F759B4" w14:textId="468DBE80" w:rsidR="00A15C0D" w:rsidRDefault="00A9592D" w:rsidP="003245BE">
      <w:pPr>
        <w:pStyle w:val="FeatureText"/>
      </w:pPr>
      <w:r>
        <w:t>N</w:t>
      </w:r>
      <w:r w:rsidR="00AB7E6A">
        <w:t>ewsletter content</w:t>
      </w:r>
      <w:r w:rsidR="00A15C0D">
        <w:t xml:space="preserve"> – shor</w:t>
      </w:r>
      <w:r w:rsidR="00EF307A">
        <w:t>t</w:t>
      </w:r>
    </w:p>
    <w:p w14:paraId="122A2A33" w14:textId="77777777" w:rsidR="00AB7E6A" w:rsidRDefault="00AB7E6A" w:rsidP="00AB7E6A">
      <w:pPr>
        <w:rPr>
          <w:b/>
          <w:bCs/>
        </w:rPr>
      </w:pPr>
    </w:p>
    <w:p w14:paraId="47014EB1" w14:textId="5D52ACAF" w:rsidR="00613621" w:rsidRPr="00613621" w:rsidRDefault="008D0E0E" w:rsidP="00613621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Packing lunchboxes - fruit fly restriction</w:t>
      </w:r>
    </w:p>
    <w:p w14:paraId="01ED2A62" w14:textId="59FCB838" w:rsidR="00BA66BE" w:rsidRDefault="00BA66BE" w:rsidP="00613621">
      <w:pPr>
        <w:autoSpaceDE w:val="0"/>
        <w:autoSpaceDN w:val="0"/>
        <w:adjustRightInd w:val="0"/>
        <w:spacing w:line="240" w:lineRule="auto"/>
      </w:pPr>
      <w:r>
        <w:t>Following recent detections of fruit fly in the Riverland,</w:t>
      </w:r>
      <w:r w:rsidR="00A034CB">
        <w:t xml:space="preserve"> restrictions are now in place for more Riverland schools, families and businesses.</w:t>
      </w:r>
    </w:p>
    <w:p w14:paraId="3CD812BE" w14:textId="77777777" w:rsidR="00052495" w:rsidRDefault="00052495" w:rsidP="00613621">
      <w:pPr>
        <w:autoSpaceDE w:val="0"/>
        <w:autoSpaceDN w:val="0"/>
        <w:adjustRightInd w:val="0"/>
        <w:spacing w:line="240" w:lineRule="auto"/>
      </w:pPr>
    </w:p>
    <w:p w14:paraId="53052774" w14:textId="58512A7E" w:rsidR="00613621" w:rsidRDefault="00581C20" w:rsidP="00613621">
      <w:pPr>
        <w:autoSpaceDE w:val="0"/>
        <w:autoSpaceDN w:val="0"/>
        <w:adjustRightInd w:val="0"/>
        <w:spacing w:line="240" w:lineRule="auto"/>
      </w:pPr>
      <w:r>
        <w:t xml:space="preserve">Our school is currently in a </w:t>
      </w:r>
      <w:r w:rsidRPr="00AE64FA">
        <w:rPr>
          <w:highlight w:val="yellow"/>
        </w:rPr>
        <w:t>&lt;search the fruit fly map and insert the area colour here, eg red, yellow, green&gt;</w:t>
      </w:r>
      <w:r>
        <w:t xml:space="preserve"> area.</w:t>
      </w:r>
    </w:p>
    <w:p w14:paraId="24A176E0" w14:textId="77777777" w:rsidR="00AE64FA" w:rsidRDefault="00AE64FA" w:rsidP="00613621">
      <w:pPr>
        <w:autoSpaceDE w:val="0"/>
        <w:autoSpaceDN w:val="0"/>
        <w:adjustRightInd w:val="0"/>
        <w:spacing w:line="240" w:lineRule="auto"/>
      </w:pPr>
    </w:p>
    <w:p w14:paraId="08CC2818" w14:textId="56081BAD" w:rsidR="00613621" w:rsidRDefault="00AE64FA" w:rsidP="00613621">
      <w:pPr>
        <w:autoSpaceDE w:val="0"/>
        <w:autoSpaceDN w:val="0"/>
        <w:adjustRightInd w:val="0"/>
        <w:spacing w:line="240" w:lineRule="auto"/>
      </w:pPr>
      <w:r>
        <w:t xml:space="preserve">This means </w:t>
      </w:r>
      <w:r w:rsidRPr="00AE64FA">
        <w:rPr>
          <w:highlight w:val="yellow"/>
        </w:rPr>
        <w:t>&lt;insert the correct paragraph below&gt;</w:t>
      </w:r>
    </w:p>
    <w:p w14:paraId="5B7AB368" w14:textId="0D418F6D" w:rsidR="00AE64FA" w:rsidRDefault="00AE64FA" w:rsidP="00613621">
      <w:pPr>
        <w:autoSpaceDE w:val="0"/>
        <w:autoSpaceDN w:val="0"/>
        <w:adjustRightInd w:val="0"/>
        <w:spacing w:line="240" w:lineRule="auto"/>
      </w:pPr>
    </w:p>
    <w:p w14:paraId="4379FC86" w14:textId="16052DE9" w:rsidR="00AE64FA" w:rsidRPr="00AE64FA" w:rsidRDefault="00AE64FA" w:rsidP="00AE64FA">
      <w:pPr>
        <w:numPr>
          <w:ilvl w:val="0"/>
          <w:numId w:val="12"/>
        </w:numPr>
        <w:spacing w:after="200" w:line="276" w:lineRule="auto"/>
        <w:rPr>
          <w:szCs w:val="22"/>
          <w:highlight w:val="yellow"/>
        </w:rPr>
      </w:pPr>
      <w:r w:rsidRPr="00AE64FA">
        <w:rPr>
          <w:b/>
          <w:bCs/>
          <w:color w:val="FF0000"/>
          <w:szCs w:val="22"/>
          <w:highlight w:val="yellow"/>
        </w:rPr>
        <w:t>For schools in red outbreak areas:</w:t>
      </w:r>
      <w:r w:rsidR="001A6288">
        <w:rPr>
          <w:color w:val="FF0000"/>
          <w:szCs w:val="22"/>
          <w:highlight w:val="yellow"/>
        </w:rPr>
        <w:t xml:space="preserve"> </w:t>
      </w:r>
      <w:r w:rsidR="00CE61C7" w:rsidRPr="00CE61C7">
        <w:rPr>
          <w:szCs w:val="22"/>
          <w:highlight w:val="yellow"/>
        </w:rPr>
        <w:t>if you live in a red area, home-grown fruit and vegetable at risk from fruit fly cannot be brought to school.</w:t>
      </w:r>
      <w:r w:rsidR="00CE61C7" w:rsidRPr="00CE61C7">
        <w:rPr>
          <w:color w:val="FF0000"/>
          <w:szCs w:val="22"/>
          <w:highlight w:val="yellow"/>
        </w:rPr>
        <w:t xml:space="preserve"> </w:t>
      </w:r>
      <w:r w:rsidR="00CE61C7" w:rsidRPr="00CE61C7">
        <w:rPr>
          <w:szCs w:val="22"/>
          <w:highlight w:val="yellow"/>
        </w:rPr>
        <w:t>I</w:t>
      </w:r>
      <w:r w:rsidRPr="00CE61C7">
        <w:rPr>
          <w:szCs w:val="22"/>
          <w:highlight w:val="yellow"/>
        </w:rPr>
        <w:t xml:space="preserve">f you </w:t>
      </w:r>
      <w:r w:rsidRPr="00AE64FA">
        <w:rPr>
          <w:szCs w:val="22"/>
          <w:highlight w:val="yellow"/>
        </w:rPr>
        <w:t xml:space="preserve">live in a yellow or green area, home-grown fruit and vegetables can be </w:t>
      </w:r>
      <w:r w:rsidR="00052495">
        <w:rPr>
          <w:szCs w:val="22"/>
          <w:highlight w:val="yellow"/>
        </w:rPr>
        <w:t>brought to school</w:t>
      </w:r>
      <w:r w:rsidRPr="00AE64FA">
        <w:rPr>
          <w:szCs w:val="22"/>
          <w:highlight w:val="yellow"/>
        </w:rPr>
        <w:t xml:space="preserve"> but must not return home. </w:t>
      </w:r>
      <w:bookmarkStart w:id="0" w:name="_Hlk114498189"/>
      <w:r w:rsidR="00094A6D">
        <w:rPr>
          <w:szCs w:val="22"/>
          <w:highlight w:val="yellow"/>
        </w:rPr>
        <w:t>All fruit waste, includ</w:t>
      </w:r>
      <w:r w:rsidR="00155106">
        <w:rPr>
          <w:szCs w:val="22"/>
          <w:highlight w:val="yellow"/>
        </w:rPr>
        <w:t>ing</w:t>
      </w:r>
      <w:r w:rsidR="00094A6D">
        <w:rPr>
          <w:szCs w:val="22"/>
          <w:highlight w:val="yellow"/>
        </w:rPr>
        <w:t xml:space="preserve"> fruit not grown at home, must be disposed of at school. </w:t>
      </w:r>
      <w:bookmarkEnd w:id="0"/>
      <w:r w:rsidR="00155106">
        <w:rPr>
          <w:szCs w:val="22"/>
          <w:highlight w:val="yellow"/>
        </w:rPr>
        <w:t>&lt;school to insert relevant waste arrangements such as where dedicated fruit bins are located&gt;.</w:t>
      </w:r>
    </w:p>
    <w:p w14:paraId="39D977D2" w14:textId="521550DB" w:rsidR="00AE64FA" w:rsidRPr="00AE64FA" w:rsidRDefault="00AE64FA" w:rsidP="00AE64FA">
      <w:pPr>
        <w:numPr>
          <w:ilvl w:val="0"/>
          <w:numId w:val="12"/>
        </w:numPr>
        <w:spacing w:after="200" w:line="276" w:lineRule="auto"/>
        <w:rPr>
          <w:szCs w:val="22"/>
          <w:highlight w:val="yellow"/>
        </w:rPr>
      </w:pPr>
      <w:r w:rsidRPr="00AE64FA">
        <w:rPr>
          <w:b/>
          <w:bCs/>
          <w:color w:val="FFC000" w:themeColor="accent4"/>
          <w:szCs w:val="22"/>
          <w:highlight w:val="yellow"/>
        </w:rPr>
        <w:t>For schools in yellow suspension areas:</w:t>
      </w:r>
      <w:r w:rsidRPr="00AE64FA">
        <w:rPr>
          <w:color w:val="FFC000" w:themeColor="accent4"/>
          <w:szCs w:val="22"/>
          <w:highlight w:val="yellow"/>
        </w:rPr>
        <w:t xml:space="preserve"> </w:t>
      </w:r>
      <w:r w:rsidR="00052495">
        <w:rPr>
          <w:szCs w:val="22"/>
          <w:highlight w:val="yellow"/>
        </w:rPr>
        <w:t>i</w:t>
      </w:r>
      <w:r w:rsidRPr="00AE64FA">
        <w:rPr>
          <w:szCs w:val="22"/>
          <w:highlight w:val="yellow"/>
        </w:rPr>
        <w:t xml:space="preserve">f you live in a red area, you cannot bring any restricted home-grown fruit and vegetables to school. </w:t>
      </w:r>
      <w:r w:rsidR="00052495">
        <w:rPr>
          <w:szCs w:val="22"/>
          <w:highlight w:val="yellow"/>
        </w:rPr>
        <w:t>If</w:t>
      </w:r>
      <w:r w:rsidR="00052495" w:rsidRPr="00AE64FA">
        <w:rPr>
          <w:szCs w:val="22"/>
          <w:highlight w:val="yellow"/>
        </w:rPr>
        <w:t xml:space="preserve"> you live in a yellow area</w:t>
      </w:r>
      <w:r w:rsidR="001A6288">
        <w:rPr>
          <w:szCs w:val="22"/>
          <w:highlight w:val="yellow"/>
        </w:rPr>
        <w:t>,</w:t>
      </w:r>
      <w:r w:rsidR="00052495" w:rsidRPr="00AE64FA">
        <w:rPr>
          <w:szCs w:val="22"/>
          <w:highlight w:val="yellow"/>
        </w:rPr>
        <w:t xml:space="preserve"> </w:t>
      </w:r>
      <w:r w:rsidR="00052495">
        <w:rPr>
          <w:szCs w:val="22"/>
          <w:highlight w:val="yellow"/>
        </w:rPr>
        <w:t>y</w:t>
      </w:r>
      <w:r w:rsidRPr="00AE64FA">
        <w:rPr>
          <w:szCs w:val="22"/>
          <w:highlight w:val="yellow"/>
        </w:rPr>
        <w:t>ou can bring home-grown fruit and vegetable</w:t>
      </w:r>
      <w:r w:rsidR="00052495">
        <w:rPr>
          <w:szCs w:val="22"/>
          <w:highlight w:val="yellow"/>
        </w:rPr>
        <w:t>s</w:t>
      </w:r>
      <w:r w:rsidRPr="00AE64FA">
        <w:rPr>
          <w:szCs w:val="22"/>
          <w:highlight w:val="yellow"/>
        </w:rPr>
        <w:t xml:space="preserve"> to school. If you live in a green area, home-grown fruit and vegetable can be </w:t>
      </w:r>
      <w:r w:rsidR="00052495">
        <w:rPr>
          <w:szCs w:val="22"/>
          <w:highlight w:val="yellow"/>
        </w:rPr>
        <w:t>brought to school</w:t>
      </w:r>
      <w:r w:rsidRPr="00AE64FA">
        <w:rPr>
          <w:szCs w:val="22"/>
          <w:highlight w:val="yellow"/>
        </w:rPr>
        <w:t xml:space="preserve"> but must not return home.</w:t>
      </w:r>
      <w:r w:rsidR="00094A6D" w:rsidRPr="00094A6D">
        <w:rPr>
          <w:szCs w:val="22"/>
          <w:highlight w:val="yellow"/>
        </w:rPr>
        <w:t xml:space="preserve"> </w:t>
      </w:r>
      <w:r w:rsidR="00155106">
        <w:rPr>
          <w:szCs w:val="22"/>
          <w:highlight w:val="yellow"/>
        </w:rPr>
        <w:t>&lt;school to insert relevant waste arrangements such as where dedicated fruit bins are located&gt;.</w:t>
      </w:r>
    </w:p>
    <w:p w14:paraId="10531E98" w14:textId="77777777" w:rsidR="00C405D0" w:rsidRPr="00C405D0" w:rsidRDefault="00AE64FA" w:rsidP="00C405D0">
      <w:pPr>
        <w:numPr>
          <w:ilvl w:val="0"/>
          <w:numId w:val="12"/>
        </w:numPr>
        <w:spacing w:after="200" w:line="276" w:lineRule="auto"/>
        <w:rPr>
          <w:szCs w:val="22"/>
          <w:highlight w:val="yellow"/>
        </w:rPr>
      </w:pPr>
      <w:r w:rsidRPr="00AE64FA">
        <w:rPr>
          <w:b/>
          <w:bCs/>
          <w:color w:val="00B050"/>
          <w:szCs w:val="22"/>
          <w:highlight w:val="yellow"/>
        </w:rPr>
        <w:t>For schools in green unaffected areas:</w:t>
      </w:r>
      <w:r w:rsidRPr="00AE64FA">
        <w:rPr>
          <w:color w:val="00B050"/>
          <w:szCs w:val="22"/>
          <w:highlight w:val="yellow"/>
        </w:rPr>
        <w:t xml:space="preserve"> </w:t>
      </w:r>
      <w:r w:rsidR="00052495">
        <w:rPr>
          <w:szCs w:val="22"/>
          <w:highlight w:val="yellow"/>
        </w:rPr>
        <w:t>i</w:t>
      </w:r>
      <w:r w:rsidRPr="00AE64FA">
        <w:rPr>
          <w:szCs w:val="22"/>
          <w:highlight w:val="yellow"/>
        </w:rPr>
        <w:t>f you live in a yellow or red area, you cannot bring restricted home-grown fruit and vegetable</w:t>
      </w:r>
      <w:r w:rsidR="00052495">
        <w:rPr>
          <w:szCs w:val="22"/>
          <w:highlight w:val="yellow"/>
        </w:rPr>
        <w:t>s</w:t>
      </w:r>
      <w:r w:rsidRPr="00AE64FA">
        <w:rPr>
          <w:szCs w:val="22"/>
          <w:highlight w:val="yellow"/>
        </w:rPr>
        <w:t xml:space="preserve"> to school. If you live in a green area, it is ok to bring all fresh home-grown fruit and vegetables to school and take anything uneaten back home.</w:t>
      </w:r>
    </w:p>
    <w:p w14:paraId="1DC19DB1" w14:textId="27CB4BC5" w:rsidR="008D0E0E" w:rsidRDefault="00C405D0" w:rsidP="00C405D0">
      <w:pPr>
        <w:spacing w:after="200" w:line="276" w:lineRule="auto"/>
        <w:rPr>
          <w:szCs w:val="22"/>
        </w:rPr>
      </w:pPr>
      <w:r w:rsidRPr="008D0E0E">
        <w:rPr>
          <w:szCs w:val="22"/>
        </w:rPr>
        <w:t>If you’re not sure which colour area you live in, visit the fruit fly website</w:t>
      </w:r>
      <w:r w:rsidR="008D0E0E">
        <w:rPr>
          <w:szCs w:val="22"/>
        </w:rPr>
        <w:t xml:space="preserve"> and search your address in the interactive map.</w:t>
      </w:r>
      <w:r w:rsidRPr="008D0E0E">
        <w:rPr>
          <w:szCs w:val="22"/>
        </w:rPr>
        <w:t xml:space="preserve"> </w:t>
      </w:r>
    </w:p>
    <w:p w14:paraId="5A5F087C" w14:textId="77777777" w:rsidR="008D0E0E" w:rsidRDefault="008D0E0E" w:rsidP="008D0E0E">
      <w:pPr>
        <w:rPr>
          <w:rFonts w:asciiTheme="minorHAnsi" w:hAnsiTheme="minorHAnsi"/>
        </w:rPr>
      </w:pPr>
      <w:r>
        <w:t>Families can continue to pack lunchboxes with fruit and vegetables purchased from Riverland shops providing it is secured in a lunchbox and the waste is disposed of correctly at school.</w:t>
      </w:r>
    </w:p>
    <w:p w14:paraId="370861E7" w14:textId="77777777" w:rsidR="008D0E0E" w:rsidRDefault="008D0E0E" w:rsidP="008D0E0E">
      <w:pPr>
        <w:rPr>
          <w:rFonts w:asciiTheme="minorHAnsi" w:hAnsiTheme="minorHAnsi"/>
        </w:rPr>
      </w:pPr>
    </w:p>
    <w:p w14:paraId="4BBD17D2" w14:textId="0AD56174" w:rsidR="00C405D0" w:rsidRPr="008D0E0E" w:rsidRDefault="00C405D0" w:rsidP="008D0E0E">
      <w:pPr>
        <w:rPr>
          <w:rFonts w:asciiTheme="minorHAnsi" w:hAnsiTheme="minorHAnsi"/>
        </w:rPr>
      </w:pPr>
      <w:r w:rsidRPr="008D0E0E">
        <w:t xml:space="preserve">Please </w:t>
      </w:r>
      <w:r>
        <w:t xml:space="preserve">visit fruitfly.sa.gov.au to see what home-grown fruit and vegetables are at risk from fruit fly and are therefore restricted.  </w:t>
      </w:r>
    </w:p>
    <w:p w14:paraId="78935C1A" w14:textId="048C9496" w:rsidR="00A15C0D" w:rsidRDefault="00A15C0D" w:rsidP="00A15C0D">
      <w:pPr>
        <w:rPr>
          <w:b/>
          <w:bCs/>
        </w:rPr>
      </w:pPr>
    </w:p>
    <w:p w14:paraId="202CF352" w14:textId="5EDD592B" w:rsidR="00155106" w:rsidRDefault="00155106" w:rsidP="00A15C0D">
      <w:pPr>
        <w:rPr>
          <w:b/>
          <w:bCs/>
        </w:rPr>
      </w:pPr>
    </w:p>
    <w:p w14:paraId="6CB2A6AD" w14:textId="57A0AEB0" w:rsidR="00155106" w:rsidRDefault="00155106" w:rsidP="00A15C0D">
      <w:pPr>
        <w:rPr>
          <w:b/>
          <w:bCs/>
        </w:rPr>
      </w:pPr>
    </w:p>
    <w:p w14:paraId="4A5A72A0" w14:textId="77777777" w:rsidR="008D0E0E" w:rsidRDefault="008D0E0E" w:rsidP="00A15C0D">
      <w:pPr>
        <w:rPr>
          <w:b/>
          <w:bCs/>
        </w:rPr>
      </w:pPr>
    </w:p>
    <w:p w14:paraId="484148CE" w14:textId="7EE4E0C2" w:rsidR="00A15C0D" w:rsidRPr="008C6B73" w:rsidRDefault="00A9592D" w:rsidP="003245BE">
      <w:pPr>
        <w:pStyle w:val="FeatureText"/>
      </w:pPr>
      <w:r>
        <w:lastRenderedPageBreak/>
        <w:t>N</w:t>
      </w:r>
      <w:r w:rsidR="00AB7E6A">
        <w:t xml:space="preserve">ewsletter content </w:t>
      </w:r>
      <w:r w:rsidR="00A15C0D">
        <w:t>– long</w:t>
      </w:r>
    </w:p>
    <w:p w14:paraId="523D94C6" w14:textId="77777777" w:rsidR="00AE64FA" w:rsidRDefault="00AE64FA" w:rsidP="00AE64FA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44F168FE" w14:textId="77777777" w:rsidR="008D0E0E" w:rsidRPr="00613621" w:rsidRDefault="008D0E0E" w:rsidP="008D0E0E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Packing lunchboxes - fruit fly restriction</w:t>
      </w:r>
    </w:p>
    <w:p w14:paraId="6F595D79" w14:textId="77777777" w:rsidR="008D0E0E" w:rsidRDefault="008D0E0E" w:rsidP="008D0E0E">
      <w:pPr>
        <w:autoSpaceDE w:val="0"/>
        <w:autoSpaceDN w:val="0"/>
        <w:adjustRightInd w:val="0"/>
        <w:spacing w:line="240" w:lineRule="auto"/>
      </w:pPr>
      <w:r>
        <w:t>Following recent detections of fruit fly in the Riverland, restrictions are now in place for more Riverland schools, families and businesses.</w:t>
      </w:r>
    </w:p>
    <w:p w14:paraId="5263D0A2" w14:textId="77777777" w:rsidR="008D0E0E" w:rsidRDefault="008D0E0E" w:rsidP="008D0E0E">
      <w:pPr>
        <w:autoSpaceDE w:val="0"/>
        <w:autoSpaceDN w:val="0"/>
        <w:adjustRightInd w:val="0"/>
        <w:spacing w:line="240" w:lineRule="auto"/>
      </w:pPr>
    </w:p>
    <w:p w14:paraId="7DD2BB88" w14:textId="77777777" w:rsidR="00052495" w:rsidRDefault="00052495" w:rsidP="00052495">
      <w:pPr>
        <w:autoSpaceDE w:val="0"/>
        <w:autoSpaceDN w:val="0"/>
        <w:adjustRightInd w:val="0"/>
        <w:spacing w:line="240" w:lineRule="auto"/>
      </w:pPr>
      <w:r>
        <w:t xml:space="preserve">Our school is currently in a </w:t>
      </w:r>
      <w:r w:rsidRPr="00AE64FA">
        <w:rPr>
          <w:highlight w:val="yellow"/>
        </w:rPr>
        <w:t>&lt;search the fruit fly map and insert the area colour here, eg red, yellow, green&gt;</w:t>
      </w:r>
      <w:r>
        <w:t xml:space="preserve"> area.</w:t>
      </w:r>
    </w:p>
    <w:p w14:paraId="18714094" w14:textId="77777777" w:rsidR="00052495" w:rsidRDefault="00052495" w:rsidP="00052495">
      <w:pPr>
        <w:autoSpaceDE w:val="0"/>
        <w:autoSpaceDN w:val="0"/>
        <w:adjustRightInd w:val="0"/>
        <w:spacing w:line="240" w:lineRule="auto"/>
      </w:pPr>
    </w:p>
    <w:p w14:paraId="4BC73506" w14:textId="77777777" w:rsidR="00052495" w:rsidRDefault="00052495" w:rsidP="00052495">
      <w:pPr>
        <w:autoSpaceDE w:val="0"/>
        <w:autoSpaceDN w:val="0"/>
        <w:adjustRightInd w:val="0"/>
        <w:spacing w:line="240" w:lineRule="auto"/>
      </w:pPr>
      <w:r>
        <w:t xml:space="preserve">This means </w:t>
      </w:r>
      <w:r w:rsidRPr="00AE64FA">
        <w:rPr>
          <w:highlight w:val="yellow"/>
        </w:rPr>
        <w:t>&lt;insert the correct paragraph below&gt;</w:t>
      </w:r>
    </w:p>
    <w:p w14:paraId="3449F70E" w14:textId="77777777" w:rsidR="00052495" w:rsidRDefault="00052495" w:rsidP="00052495">
      <w:pPr>
        <w:autoSpaceDE w:val="0"/>
        <w:autoSpaceDN w:val="0"/>
        <w:adjustRightInd w:val="0"/>
        <w:spacing w:line="240" w:lineRule="auto"/>
      </w:pPr>
    </w:p>
    <w:p w14:paraId="14979FB1" w14:textId="0E22CCA8" w:rsidR="00052495" w:rsidRPr="00AE64FA" w:rsidRDefault="00052495" w:rsidP="00052495">
      <w:pPr>
        <w:numPr>
          <w:ilvl w:val="0"/>
          <w:numId w:val="12"/>
        </w:numPr>
        <w:spacing w:after="200" w:line="276" w:lineRule="auto"/>
        <w:rPr>
          <w:szCs w:val="22"/>
          <w:highlight w:val="yellow"/>
        </w:rPr>
      </w:pPr>
      <w:r w:rsidRPr="00AE64FA">
        <w:rPr>
          <w:b/>
          <w:bCs/>
          <w:color w:val="FF0000"/>
          <w:szCs w:val="22"/>
          <w:highlight w:val="yellow"/>
        </w:rPr>
        <w:t>For schools in red outbreak areas:</w:t>
      </w:r>
      <w:r w:rsidR="001A6288">
        <w:rPr>
          <w:szCs w:val="22"/>
          <w:highlight w:val="yellow"/>
        </w:rPr>
        <w:t xml:space="preserve"> </w:t>
      </w:r>
      <w:r w:rsidR="00CE61C7" w:rsidRPr="00CE61C7">
        <w:rPr>
          <w:szCs w:val="22"/>
          <w:highlight w:val="yellow"/>
        </w:rPr>
        <w:t>if you live in a red area, home-grown fruit and vegetable at risk from fruit fly cannot be brought to school. I</w:t>
      </w:r>
      <w:r w:rsidRPr="00CE61C7">
        <w:rPr>
          <w:szCs w:val="22"/>
          <w:highlight w:val="yellow"/>
        </w:rPr>
        <w:t xml:space="preserve">f </w:t>
      </w:r>
      <w:r w:rsidRPr="00AE64FA">
        <w:rPr>
          <w:szCs w:val="22"/>
          <w:highlight w:val="yellow"/>
        </w:rPr>
        <w:t xml:space="preserve">you live in a yellow or green area, home-grown fruit and vegetables can be </w:t>
      </w:r>
      <w:r>
        <w:rPr>
          <w:szCs w:val="22"/>
          <w:highlight w:val="yellow"/>
        </w:rPr>
        <w:t>brought to school</w:t>
      </w:r>
      <w:r w:rsidRPr="00AE64FA">
        <w:rPr>
          <w:szCs w:val="22"/>
          <w:highlight w:val="yellow"/>
        </w:rPr>
        <w:t xml:space="preserve"> but must not return home. </w:t>
      </w:r>
      <w:bookmarkStart w:id="1" w:name="_Hlk111551292"/>
      <w:r w:rsidR="00094A6D">
        <w:rPr>
          <w:szCs w:val="22"/>
          <w:highlight w:val="yellow"/>
        </w:rPr>
        <w:t>All fruit waste, includ</w:t>
      </w:r>
      <w:r w:rsidR="008B278F">
        <w:rPr>
          <w:szCs w:val="22"/>
          <w:highlight w:val="yellow"/>
        </w:rPr>
        <w:t>ing</w:t>
      </w:r>
      <w:r w:rsidR="00094A6D">
        <w:rPr>
          <w:szCs w:val="22"/>
          <w:highlight w:val="yellow"/>
        </w:rPr>
        <w:t xml:space="preserve"> fruit not grown at home, must be disposed of at school. </w:t>
      </w:r>
      <w:r w:rsidR="008B278F">
        <w:rPr>
          <w:szCs w:val="22"/>
          <w:highlight w:val="yellow"/>
        </w:rPr>
        <w:t>&lt;school to insert relevant waste arrangements such as where dedicated fruit bins are located</w:t>
      </w:r>
      <w:bookmarkEnd w:id="1"/>
      <w:r w:rsidR="008B278F">
        <w:rPr>
          <w:szCs w:val="22"/>
          <w:highlight w:val="yellow"/>
        </w:rPr>
        <w:t>&gt;.</w:t>
      </w:r>
    </w:p>
    <w:p w14:paraId="17D60758" w14:textId="7343B952" w:rsidR="00052495" w:rsidRPr="00AE64FA" w:rsidRDefault="00052495" w:rsidP="00052495">
      <w:pPr>
        <w:numPr>
          <w:ilvl w:val="0"/>
          <w:numId w:val="12"/>
        </w:numPr>
        <w:spacing w:after="200" w:line="276" w:lineRule="auto"/>
        <w:rPr>
          <w:szCs w:val="22"/>
          <w:highlight w:val="yellow"/>
        </w:rPr>
      </w:pPr>
      <w:r w:rsidRPr="00AE64FA">
        <w:rPr>
          <w:b/>
          <w:bCs/>
          <w:color w:val="FFC000" w:themeColor="accent4"/>
          <w:szCs w:val="22"/>
          <w:highlight w:val="yellow"/>
        </w:rPr>
        <w:t>For schools in yellow suspension areas:</w:t>
      </w:r>
      <w:r w:rsidRPr="00AE64FA">
        <w:rPr>
          <w:color w:val="FFC000" w:themeColor="accent4"/>
          <w:szCs w:val="22"/>
          <w:highlight w:val="yellow"/>
        </w:rPr>
        <w:t xml:space="preserve"> </w:t>
      </w:r>
      <w:r>
        <w:rPr>
          <w:szCs w:val="22"/>
          <w:highlight w:val="yellow"/>
        </w:rPr>
        <w:t>i</w:t>
      </w:r>
      <w:r w:rsidRPr="00AE64FA">
        <w:rPr>
          <w:szCs w:val="22"/>
          <w:highlight w:val="yellow"/>
        </w:rPr>
        <w:t xml:space="preserve">f you live in a red area, you cannot bring any restricted home-grown fruit and vegetables to school. </w:t>
      </w:r>
      <w:r>
        <w:rPr>
          <w:szCs w:val="22"/>
          <w:highlight w:val="yellow"/>
        </w:rPr>
        <w:t>If</w:t>
      </w:r>
      <w:r w:rsidRPr="00AE64FA">
        <w:rPr>
          <w:szCs w:val="22"/>
          <w:highlight w:val="yellow"/>
        </w:rPr>
        <w:t xml:space="preserve"> you live in a yellow area</w:t>
      </w:r>
      <w:r w:rsidR="001A6288">
        <w:rPr>
          <w:szCs w:val="22"/>
          <w:highlight w:val="yellow"/>
        </w:rPr>
        <w:t>,</w:t>
      </w:r>
      <w:r w:rsidRPr="00AE64FA">
        <w:rPr>
          <w:szCs w:val="22"/>
          <w:highlight w:val="yellow"/>
        </w:rPr>
        <w:t xml:space="preserve"> </w:t>
      </w:r>
      <w:r>
        <w:rPr>
          <w:szCs w:val="22"/>
          <w:highlight w:val="yellow"/>
        </w:rPr>
        <w:t>y</w:t>
      </w:r>
      <w:r w:rsidRPr="00AE64FA">
        <w:rPr>
          <w:szCs w:val="22"/>
          <w:highlight w:val="yellow"/>
        </w:rPr>
        <w:t>ou can bring home-grown fruit and vegetable</w:t>
      </w:r>
      <w:r>
        <w:rPr>
          <w:szCs w:val="22"/>
          <w:highlight w:val="yellow"/>
        </w:rPr>
        <w:t>s</w:t>
      </w:r>
      <w:r w:rsidRPr="00AE64FA">
        <w:rPr>
          <w:szCs w:val="22"/>
          <w:highlight w:val="yellow"/>
        </w:rPr>
        <w:t xml:space="preserve"> to</w:t>
      </w:r>
      <w:r>
        <w:rPr>
          <w:szCs w:val="22"/>
          <w:highlight w:val="yellow"/>
        </w:rPr>
        <w:t xml:space="preserve"> and from</w:t>
      </w:r>
      <w:r w:rsidRPr="00AE64FA">
        <w:rPr>
          <w:szCs w:val="22"/>
          <w:highlight w:val="yellow"/>
        </w:rPr>
        <w:t xml:space="preserve"> school. If you live in a green area, home-grown fruit and vegetable can be </w:t>
      </w:r>
      <w:r>
        <w:rPr>
          <w:szCs w:val="22"/>
          <w:highlight w:val="yellow"/>
        </w:rPr>
        <w:t>brought to school</w:t>
      </w:r>
      <w:r w:rsidRPr="00AE64FA">
        <w:rPr>
          <w:szCs w:val="22"/>
          <w:highlight w:val="yellow"/>
        </w:rPr>
        <w:t xml:space="preserve"> but must not return home. </w:t>
      </w:r>
      <w:r w:rsidR="008B278F">
        <w:rPr>
          <w:szCs w:val="22"/>
          <w:highlight w:val="yellow"/>
        </w:rPr>
        <w:t>&lt;school to insert relevant waste arrangements such as where dedicated fruit bins are located&gt;.</w:t>
      </w:r>
    </w:p>
    <w:p w14:paraId="08E47DBC" w14:textId="77777777" w:rsidR="00052495" w:rsidRPr="00AE64FA" w:rsidRDefault="00052495" w:rsidP="00052495">
      <w:pPr>
        <w:numPr>
          <w:ilvl w:val="0"/>
          <w:numId w:val="12"/>
        </w:numPr>
        <w:spacing w:after="200" w:line="276" w:lineRule="auto"/>
        <w:rPr>
          <w:szCs w:val="22"/>
          <w:highlight w:val="yellow"/>
        </w:rPr>
      </w:pPr>
      <w:r w:rsidRPr="00AE64FA">
        <w:rPr>
          <w:b/>
          <w:bCs/>
          <w:color w:val="00B050"/>
          <w:szCs w:val="22"/>
          <w:highlight w:val="yellow"/>
        </w:rPr>
        <w:t>For schools in green unaffected areas:</w:t>
      </w:r>
      <w:r w:rsidRPr="00AE64FA">
        <w:rPr>
          <w:color w:val="00B050"/>
          <w:szCs w:val="22"/>
          <w:highlight w:val="yellow"/>
        </w:rPr>
        <w:t xml:space="preserve"> </w:t>
      </w:r>
      <w:r>
        <w:rPr>
          <w:szCs w:val="22"/>
          <w:highlight w:val="yellow"/>
        </w:rPr>
        <w:t>i</w:t>
      </w:r>
      <w:r w:rsidRPr="00AE64FA">
        <w:rPr>
          <w:szCs w:val="22"/>
          <w:highlight w:val="yellow"/>
        </w:rPr>
        <w:t>f you live in a yellow or red area, you cannot bring restricted home-grown fruit and vegetable</w:t>
      </w:r>
      <w:r>
        <w:rPr>
          <w:szCs w:val="22"/>
          <w:highlight w:val="yellow"/>
        </w:rPr>
        <w:t>s</w:t>
      </w:r>
      <w:r w:rsidRPr="00AE64FA">
        <w:rPr>
          <w:szCs w:val="22"/>
          <w:highlight w:val="yellow"/>
        </w:rPr>
        <w:t xml:space="preserve"> to school. If you live in a green area, it is ok to bring all fresh home-grown fruit and vegetables to school and take anything uneaten back home.</w:t>
      </w:r>
    </w:p>
    <w:p w14:paraId="1A14C9C3" w14:textId="77777777" w:rsidR="008D0E0E" w:rsidRDefault="008D0E0E" w:rsidP="00613621">
      <w:pPr>
        <w:autoSpaceDE w:val="0"/>
        <w:autoSpaceDN w:val="0"/>
        <w:adjustRightInd w:val="0"/>
        <w:spacing w:line="240" w:lineRule="auto"/>
      </w:pPr>
      <w:bookmarkStart w:id="2" w:name="_Hlk80710470"/>
    </w:p>
    <w:p w14:paraId="76F59E1C" w14:textId="77777777" w:rsidR="008D0E0E" w:rsidRPr="008D0E0E" w:rsidRDefault="008D0E0E" w:rsidP="008D0E0E">
      <w:pPr>
        <w:rPr>
          <w:rFonts w:asciiTheme="minorHAnsi" w:hAnsiTheme="minorHAnsi"/>
        </w:rPr>
      </w:pPr>
      <w:r>
        <w:t>Families can continue to pack lunchboxes with fruit and vegetables purchased from Riverland shops providing it is secured in a lunchbox and the waste is disposed of correctly at school.</w:t>
      </w:r>
    </w:p>
    <w:p w14:paraId="7BE76409" w14:textId="77777777" w:rsidR="008D0E0E" w:rsidRDefault="008D0E0E" w:rsidP="00613621">
      <w:pPr>
        <w:autoSpaceDE w:val="0"/>
        <w:autoSpaceDN w:val="0"/>
        <w:adjustRightInd w:val="0"/>
        <w:spacing w:line="240" w:lineRule="auto"/>
      </w:pPr>
    </w:p>
    <w:p w14:paraId="0CA3F014" w14:textId="2A8CF031" w:rsidR="00613621" w:rsidRDefault="008A3690" w:rsidP="00613621">
      <w:pPr>
        <w:autoSpaceDE w:val="0"/>
        <w:autoSpaceDN w:val="0"/>
        <w:adjustRightInd w:val="0"/>
        <w:spacing w:line="240" w:lineRule="auto"/>
      </w:pPr>
      <w:r>
        <w:t xml:space="preserve">Please follow these </w:t>
      </w:r>
      <w:r w:rsidR="00435ECD">
        <w:t>steps to</w:t>
      </w:r>
      <w:r w:rsidR="00AE64FA">
        <w:t xml:space="preserve"> safely pack healthy lunchboxes and </w:t>
      </w:r>
      <w:r>
        <w:t>protect the</w:t>
      </w:r>
      <w:r w:rsidR="00435ECD">
        <w:t xml:space="preserve"> Riverland </w:t>
      </w:r>
      <w:r>
        <w:t>from</w:t>
      </w:r>
      <w:r w:rsidR="00435ECD">
        <w:t xml:space="preserve"> fruit fly</w:t>
      </w:r>
      <w:r w:rsidR="00AE64FA">
        <w:t>:</w:t>
      </w:r>
      <w:r w:rsidR="00435ECD">
        <w:t xml:space="preserve">  </w:t>
      </w:r>
    </w:p>
    <w:p w14:paraId="083DD7CE" w14:textId="77777777" w:rsidR="00613621" w:rsidRDefault="00613621" w:rsidP="00613621">
      <w:pPr>
        <w:autoSpaceDE w:val="0"/>
        <w:autoSpaceDN w:val="0"/>
        <w:adjustRightInd w:val="0"/>
        <w:spacing w:line="240" w:lineRule="auto"/>
      </w:pPr>
    </w:p>
    <w:p w14:paraId="478CB794" w14:textId="0E20E7A5" w:rsidR="00613621" w:rsidRDefault="00613621" w:rsidP="006136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</w:pPr>
      <w:r>
        <w:t xml:space="preserve">Visit fruitfly.sa.gov.au to see </w:t>
      </w:r>
      <w:r w:rsidR="00AE64FA">
        <w:t xml:space="preserve">what colour area </w:t>
      </w:r>
      <w:r>
        <w:t>you live in</w:t>
      </w:r>
    </w:p>
    <w:p w14:paraId="7C6B7603" w14:textId="2855875A" w:rsidR="00613621" w:rsidRDefault="008A3690" w:rsidP="008A36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</w:pPr>
      <w:r>
        <w:t xml:space="preserve">Understand </w:t>
      </w:r>
      <w:r w:rsidR="00613621">
        <w:t xml:space="preserve">what </w:t>
      </w:r>
      <w:r w:rsidR="00AE64FA">
        <w:t xml:space="preserve">home-grown </w:t>
      </w:r>
      <w:r w:rsidR="00613621">
        <w:t xml:space="preserve">fruit and vegetables </w:t>
      </w:r>
      <w:r w:rsidR="00AE64FA">
        <w:t>are at risk from fruit fly</w:t>
      </w:r>
      <w:r w:rsidR="00613621">
        <w:t xml:space="preserve"> </w:t>
      </w:r>
    </w:p>
    <w:p w14:paraId="419B5BB5" w14:textId="420749C0" w:rsidR="00613621" w:rsidRDefault="008A3690" w:rsidP="006136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</w:pPr>
      <w:r>
        <w:t>Seal purchased fruit in lunchboxes</w:t>
      </w:r>
    </w:p>
    <w:p w14:paraId="745B593F" w14:textId="77777777" w:rsidR="008D0E0E" w:rsidRDefault="00613621" w:rsidP="006136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</w:pPr>
      <w:r>
        <w:t>Remind your children to leave</w:t>
      </w:r>
      <w:r w:rsidR="00AE64FA">
        <w:t xml:space="preserve"> </w:t>
      </w:r>
      <w:r w:rsidR="00094A6D">
        <w:t xml:space="preserve">waste and </w:t>
      </w:r>
      <w:r w:rsidR="00AE64FA">
        <w:t xml:space="preserve">uneaten </w:t>
      </w:r>
      <w:r>
        <w:t>fruit and vegetables</w:t>
      </w:r>
      <w:r w:rsidR="00267A7F">
        <w:t xml:space="preserve"> </w:t>
      </w:r>
      <w:r w:rsidRPr="00E12035">
        <w:t>at school</w:t>
      </w:r>
      <w:r w:rsidR="00AE64FA" w:rsidRPr="00E12035">
        <w:t xml:space="preserve"> </w:t>
      </w:r>
      <w:r w:rsidR="00094A6D" w:rsidRPr="00E12035">
        <w:t xml:space="preserve">and dispose of it as per </w:t>
      </w:r>
      <w:r w:rsidR="008D0E0E">
        <w:t xml:space="preserve">our waste </w:t>
      </w:r>
      <w:r w:rsidR="00094A6D" w:rsidRPr="00E12035">
        <w:t>advice</w:t>
      </w:r>
      <w:r w:rsidR="008D0E0E">
        <w:t>.</w:t>
      </w:r>
    </w:p>
    <w:p w14:paraId="7BF684F5" w14:textId="77777777" w:rsidR="008D0E0E" w:rsidRDefault="008D0E0E" w:rsidP="008D0E0E"/>
    <w:p w14:paraId="39DA34F4" w14:textId="65CF2CAE" w:rsidR="008B278F" w:rsidRDefault="00613621" w:rsidP="00613621">
      <w:pPr>
        <w:autoSpaceDE w:val="0"/>
        <w:autoSpaceDN w:val="0"/>
        <w:adjustRightInd w:val="0"/>
        <w:spacing w:line="240" w:lineRule="auto"/>
      </w:pPr>
      <w:r w:rsidRPr="00AB7E6A">
        <w:t xml:space="preserve">You will be informed when </w:t>
      </w:r>
      <w:r w:rsidR="009916CC">
        <w:t xml:space="preserve">all </w:t>
      </w:r>
      <w:r w:rsidRPr="00AB7E6A">
        <w:t>restrictions have ended</w:t>
      </w:r>
      <w:r w:rsidRPr="008D4B11">
        <w:t>.</w:t>
      </w:r>
      <w:r w:rsidRPr="00AB6F49">
        <w:t xml:space="preserve"> </w:t>
      </w:r>
      <w:r>
        <w:t xml:space="preserve">Fruit fly restrictions at our school will help protect the future of </w:t>
      </w:r>
      <w:r w:rsidR="00052495">
        <w:t xml:space="preserve">home-grown and </w:t>
      </w:r>
      <w:r>
        <w:t>locally</w:t>
      </w:r>
      <w:r w:rsidR="008D0E0E">
        <w:t>-</w:t>
      </w:r>
      <w:r>
        <w:t xml:space="preserve">grown fresh fruit and vegetables. </w:t>
      </w:r>
      <w:r w:rsidRPr="00AB7E6A">
        <w:t xml:space="preserve">We all need to play our part to protect South Australia from fruit fly. </w:t>
      </w:r>
    </w:p>
    <w:p w14:paraId="22043C2D" w14:textId="77777777" w:rsidR="008B278F" w:rsidRDefault="008B278F" w:rsidP="00613621">
      <w:pPr>
        <w:autoSpaceDE w:val="0"/>
        <w:autoSpaceDN w:val="0"/>
        <w:adjustRightInd w:val="0"/>
        <w:spacing w:line="240" w:lineRule="auto"/>
      </w:pPr>
    </w:p>
    <w:p w14:paraId="53169C06" w14:textId="032E4B1D" w:rsidR="00613621" w:rsidRDefault="00613621" w:rsidP="00613621">
      <w:pPr>
        <w:autoSpaceDE w:val="0"/>
        <w:autoSpaceDN w:val="0"/>
        <w:adjustRightInd w:val="0"/>
        <w:spacing w:line="240" w:lineRule="auto"/>
      </w:pPr>
      <w:r w:rsidRPr="00AB7E6A">
        <w:t>For more information visit fruitfly.sa.gov.au or call the Fruit Fly Hotline on 1300 666 010.</w:t>
      </w:r>
    </w:p>
    <w:p w14:paraId="64C1CE78" w14:textId="61644D0F" w:rsidR="00E91565" w:rsidRPr="00AB7E6A" w:rsidRDefault="00613621" w:rsidP="00AB7E6A">
      <w:pPr>
        <w:autoSpaceDE w:val="0"/>
        <w:autoSpaceDN w:val="0"/>
        <w:adjustRightInd w:val="0"/>
        <w:spacing w:line="240" w:lineRule="auto"/>
      </w:pPr>
      <w:r>
        <w:t xml:space="preserve"> </w:t>
      </w:r>
      <w:bookmarkEnd w:id="2"/>
    </w:p>
    <w:sectPr w:rsidR="00E91565" w:rsidRPr="00AB7E6A" w:rsidSect="003245B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851" w:bottom="1560" w:left="851" w:header="284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B80F" w14:textId="77777777" w:rsidR="00BD46B4" w:rsidRDefault="00BD46B4" w:rsidP="00CB0DB5">
      <w:r>
        <w:separator/>
      </w:r>
    </w:p>
  </w:endnote>
  <w:endnote w:type="continuationSeparator" w:id="0">
    <w:p w14:paraId="16806E51" w14:textId="77777777" w:rsidR="00BD46B4" w:rsidRDefault="00BD46B4" w:rsidP="00CB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6065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C84B1E" w14:textId="77777777" w:rsidR="002D2247" w:rsidRDefault="002D2247">
            <w:pPr>
              <w:pStyle w:val="Footer"/>
              <w:jc w:val="right"/>
            </w:pPr>
            <w:r w:rsidRPr="002D2247">
              <w:rPr>
                <w:sz w:val="18"/>
                <w:szCs w:val="18"/>
              </w:rPr>
              <w:t xml:space="preserve">Page </w:t>
            </w:r>
            <w:r w:rsidRPr="002D2247">
              <w:rPr>
                <w:bCs/>
                <w:sz w:val="18"/>
                <w:szCs w:val="18"/>
              </w:rPr>
              <w:fldChar w:fldCharType="begin"/>
            </w:r>
            <w:r w:rsidRPr="002D2247">
              <w:rPr>
                <w:bCs/>
                <w:sz w:val="18"/>
                <w:szCs w:val="18"/>
              </w:rPr>
              <w:instrText xml:space="preserve"> PAGE </w:instrText>
            </w:r>
            <w:r w:rsidRPr="002D2247">
              <w:rPr>
                <w:bCs/>
                <w:sz w:val="18"/>
                <w:szCs w:val="18"/>
              </w:rPr>
              <w:fldChar w:fldCharType="separate"/>
            </w:r>
            <w:r w:rsidR="00536796">
              <w:rPr>
                <w:bCs/>
                <w:noProof/>
                <w:sz w:val="18"/>
                <w:szCs w:val="18"/>
              </w:rPr>
              <w:t>2</w:t>
            </w:r>
            <w:r w:rsidRPr="002D2247">
              <w:rPr>
                <w:bCs/>
                <w:sz w:val="18"/>
                <w:szCs w:val="18"/>
              </w:rPr>
              <w:fldChar w:fldCharType="end"/>
            </w:r>
            <w:r w:rsidRPr="002D2247">
              <w:rPr>
                <w:sz w:val="18"/>
                <w:szCs w:val="18"/>
              </w:rPr>
              <w:t xml:space="preserve"> of </w:t>
            </w:r>
            <w:r w:rsidRPr="002D2247">
              <w:rPr>
                <w:bCs/>
                <w:sz w:val="18"/>
                <w:szCs w:val="18"/>
              </w:rPr>
              <w:fldChar w:fldCharType="begin"/>
            </w:r>
            <w:r w:rsidRPr="002D2247">
              <w:rPr>
                <w:bCs/>
                <w:sz w:val="18"/>
                <w:szCs w:val="18"/>
              </w:rPr>
              <w:instrText xml:space="preserve"> NUMPAGES  </w:instrText>
            </w:r>
            <w:r w:rsidRPr="002D2247">
              <w:rPr>
                <w:bCs/>
                <w:sz w:val="18"/>
                <w:szCs w:val="18"/>
              </w:rPr>
              <w:fldChar w:fldCharType="separate"/>
            </w:r>
            <w:r w:rsidR="00536796">
              <w:rPr>
                <w:bCs/>
                <w:noProof/>
                <w:sz w:val="18"/>
                <w:szCs w:val="18"/>
              </w:rPr>
              <w:t>2</w:t>
            </w:r>
            <w:r w:rsidRPr="002D224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F6B03E" w14:textId="77777777" w:rsidR="002D2247" w:rsidRDefault="002D2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54AA" w14:textId="66AA9B66" w:rsidR="002E3C84" w:rsidRPr="002E3C84" w:rsidRDefault="005C0AA0" w:rsidP="002E3C84">
    <w:pPr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w:drawing>
        <wp:anchor distT="0" distB="0" distL="114300" distR="114300" simplePos="0" relativeHeight="251687936" behindDoc="0" locked="0" layoutInCell="1" allowOverlap="1" wp14:anchorId="79D8D0C0" wp14:editId="135563F7">
          <wp:simplePos x="0" y="0"/>
          <wp:positionH relativeFrom="column">
            <wp:posOffset>4552315</wp:posOffset>
          </wp:positionH>
          <wp:positionV relativeFrom="paragraph">
            <wp:posOffset>151130</wp:posOffset>
          </wp:positionV>
          <wp:extent cx="2141220" cy="612140"/>
          <wp:effectExtent l="0" t="0" r="0" b="0"/>
          <wp:wrapSquare wrapText="bothSides"/>
          <wp:docPr id="38" name="Picture 38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PIR Logo Horizontal Full Colour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796" w:rsidRPr="00E40D70">
      <w:rPr>
        <w:noProof/>
        <w:lang w:eastAsia="en-AU"/>
      </w:rPr>
      <mc:AlternateContent>
        <mc:Choice Requires="wps">
          <w:drawing>
            <wp:anchor distT="114300" distB="114300" distL="114300" distR="114300" simplePos="0" relativeHeight="251686912" behindDoc="0" locked="1" layoutInCell="1" allowOverlap="1" wp14:anchorId="392ABDED" wp14:editId="01E6CFC6">
              <wp:simplePos x="0" y="0"/>
              <wp:positionH relativeFrom="margin">
                <wp:posOffset>43180</wp:posOffset>
              </wp:positionH>
              <wp:positionV relativeFrom="bottomMargin">
                <wp:posOffset>128270</wp:posOffset>
              </wp:positionV>
              <wp:extent cx="4679315" cy="257175"/>
              <wp:effectExtent l="0" t="0" r="6985" b="9525"/>
              <wp:wrapNone/>
              <wp:docPr id="7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31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20F0DD" w14:textId="2E3874FE" w:rsidR="00536796" w:rsidRDefault="00536796" w:rsidP="00536796">
                          <w:r w:rsidRPr="00337755">
                            <w:t xml:space="preserve">Contact: </w:t>
                          </w:r>
                          <w:hyperlink r:id="rId2" w:history="1">
                            <w:r w:rsidR="00A15C0D" w:rsidRPr="00BC31EC">
                              <w:rPr>
                                <w:rStyle w:val="Hyperlink"/>
                              </w:rPr>
                              <w:t>pirsa.communications@sa.gov.au</w:t>
                            </w:r>
                          </w:hyperlink>
                          <w:r w:rsidR="00A15C0D">
                            <w:t xml:space="preserve"> </w:t>
                          </w:r>
                        </w:p>
                        <w:p w14:paraId="47C528A6" w14:textId="77777777" w:rsidR="00536796" w:rsidRDefault="00536796" w:rsidP="00536796"/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ABD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.4pt;margin-top:10.1pt;width:368.45pt;height:20.25pt;z-index:25168691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" filled="f" stroked="f">
              <v:textbox inset="0,0,0,0">
                <w:txbxContent>
                  <w:p w14:paraId="6120F0DD" w14:textId="2E3874FE" w:rsidR="00536796" w:rsidRDefault="00536796" w:rsidP="00536796">
                    <w:r w:rsidRPr="00337755">
                      <w:t xml:space="preserve">Contact: </w:t>
                    </w:r>
                    <w:hyperlink r:id="rId3" w:history="1">
                      <w:r w:rsidR="00A15C0D" w:rsidRPr="00BC31EC">
                        <w:rPr>
                          <w:rStyle w:val="Hyperlink"/>
                        </w:rPr>
                        <w:t>pirsa.communications@sa.gov.au</w:t>
                      </w:r>
                    </w:hyperlink>
                    <w:r w:rsidR="00A15C0D">
                      <w:t xml:space="preserve"> </w:t>
                    </w:r>
                  </w:p>
                  <w:p w14:paraId="47C528A6" w14:textId="77777777" w:rsidR="00536796" w:rsidRDefault="00536796" w:rsidP="00536796"/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2D2247" w:rsidRPr="00E40D70">
      <w:rPr>
        <w:noProof/>
        <w:lang w:eastAsia="en-AU"/>
      </w:rPr>
      <mc:AlternateContent>
        <mc:Choice Requires="wps">
          <w:drawing>
            <wp:anchor distT="114300" distB="114300" distL="114300" distR="114300" simplePos="0" relativeHeight="251684864" behindDoc="0" locked="1" layoutInCell="1" allowOverlap="1" wp14:anchorId="1D574EF9" wp14:editId="397D6AA4">
              <wp:simplePos x="0" y="0"/>
              <wp:positionH relativeFrom="margin">
                <wp:posOffset>46355</wp:posOffset>
              </wp:positionH>
              <wp:positionV relativeFrom="page">
                <wp:posOffset>10158730</wp:posOffset>
              </wp:positionV>
              <wp:extent cx="4679315" cy="249555"/>
              <wp:effectExtent l="0" t="0" r="19685" b="4445"/>
              <wp:wrapNone/>
              <wp:docPr id="3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31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20D933C" w14:textId="7DEFCFAD" w:rsidR="002D2247" w:rsidRPr="00780C58" w:rsidRDefault="002D2247" w:rsidP="002D2247">
                          <w:pPr>
                            <w:numPr>
                              <w:ilvl w:val="0"/>
                              <w:numId w:val="1"/>
                            </w:numPr>
                            <w:spacing w:before="100" w:beforeAutospacing="1" w:after="100" w:afterAutospacing="1" w:line="300" w:lineRule="exact"/>
                            <w:ind w:left="0" w:hanging="357"/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t xml:space="preserve">Last </w:t>
                          </w:r>
                          <w:r w:rsidRPr="00716639"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t>update</w:t>
                          </w:r>
                          <w:r w:rsidRPr="00EF307A"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t xml:space="preserve">d: </w:t>
                          </w:r>
                          <w:r w:rsidR="00CE61C7"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t>30</w:t>
                          </w:r>
                          <w:r w:rsidR="008D0E0E"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t xml:space="preserve"> January </w:t>
                          </w:r>
                          <w:r w:rsidR="00E90465" w:rsidRPr="00EF307A"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t>202</w:t>
                          </w:r>
                          <w:r w:rsidR="008D0E0E"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  <w:r w:rsidR="00A15C0D" w:rsidRPr="00EF307A"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A15C0D"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="00A15C0D"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instrText xml:space="preserve"> docproperty "objective-id"\* MERGEFORMAT </w:instrText>
                          </w:r>
                          <w:r w:rsidR="00A15C0D"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DD635A4" w14:textId="77777777" w:rsidR="002D2247" w:rsidRPr="00780C58" w:rsidRDefault="002D2247" w:rsidP="002D2247">
                          <w:pPr>
                            <w:spacing w:line="220" w:lineRule="exac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574EF9" id="_x0000_s1028" type="#_x0000_t202" style="position:absolute;margin-left:3.65pt;margin-top:799.9pt;width:368.45pt;height:19.65pt;z-index:251684864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" filled="f" stroked="f">
              <v:textbox inset="0,0,0,0">
                <w:txbxContent>
                  <w:p w14:paraId="520D933C" w14:textId="7DEFCFAD" w:rsidR="002D2247" w:rsidRPr="00780C58" w:rsidRDefault="002D2247" w:rsidP="002D2247">
                    <w:pPr>
                      <w:numPr>
                        <w:ilvl w:val="0"/>
                        <w:numId w:val="1"/>
                      </w:numPr>
                      <w:spacing w:before="100" w:beforeAutospacing="1" w:after="100" w:afterAutospacing="1" w:line="300" w:lineRule="exact"/>
                      <w:ind w:left="0" w:hanging="357"/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t xml:space="preserve">Last </w:t>
                    </w:r>
                    <w:r w:rsidRPr="00716639"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t>update</w:t>
                    </w:r>
                    <w:r w:rsidRPr="00EF307A"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t xml:space="preserve">d: </w:t>
                    </w:r>
                    <w:r w:rsidR="00CE61C7"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t>30</w:t>
                    </w:r>
                    <w:r w:rsidR="008D0E0E"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t xml:space="preserve"> January </w:t>
                    </w:r>
                    <w:r w:rsidR="00E90465" w:rsidRPr="00EF307A"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t>202</w:t>
                    </w:r>
                    <w:r w:rsidR="008D0E0E"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t>3</w:t>
                    </w:r>
                    <w:r w:rsidR="00A15C0D" w:rsidRPr="00EF307A"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t xml:space="preserve">  </w:t>
                    </w:r>
                    <w:r w:rsidR="00A15C0D"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="00A15C0D"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instrText xml:space="preserve"> docproperty "objective-id"\* MERGEFORMAT </w:instrText>
                    </w:r>
                    <w:r w:rsidR="00A15C0D"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6DD635A4" w14:textId="77777777" w:rsidR="002D2247" w:rsidRPr="00780C58" w:rsidRDefault="002D2247" w:rsidP="002D2247">
                    <w:pPr>
                      <w:spacing w:line="220" w:lineRule="exact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2E3C84">
      <w:rPr>
        <w:rFonts w:cs="Arial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B70FAA9" wp14:editId="617D6148">
              <wp:simplePos x="0" y="0"/>
              <wp:positionH relativeFrom="column">
                <wp:posOffset>5715</wp:posOffset>
              </wp:positionH>
              <wp:positionV relativeFrom="page">
                <wp:posOffset>9420556</wp:posOffset>
              </wp:positionV>
              <wp:extent cx="6479540" cy="0"/>
              <wp:effectExtent l="0" t="0" r="1016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37D9A7" id="Straight Connector 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45pt,741.8pt" to="510.65pt,7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" strokecolor="#bfbfbf [2412]" strokeweight=".5pt">
              <v:stroke joinstyle="miter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D4AB" w14:textId="77777777" w:rsidR="00BD46B4" w:rsidRDefault="00BD46B4" w:rsidP="00CB0DB5">
      <w:r>
        <w:separator/>
      </w:r>
    </w:p>
  </w:footnote>
  <w:footnote w:type="continuationSeparator" w:id="0">
    <w:p w14:paraId="71BCC834" w14:textId="77777777" w:rsidR="00BD46B4" w:rsidRDefault="00BD46B4" w:rsidP="00CB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CDA9" w14:textId="2111DFB0" w:rsidR="001D2F95" w:rsidRDefault="00155106" w:rsidP="00155106">
    <w:pPr>
      <w:pStyle w:val="Header"/>
      <w:tabs>
        <w:tab w:val="clear" w:pos="4680"/>
        <w:tab w:val="clear" w:pos="9360"/>
        <w:tab w:val="left" w:pos="159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7B84" w14:textId="666BB066" w:rsidR="00E155FE" w:rsidRDefault="00B145F1">
    <w:r>
      <w:rPr>
        <w:noProof/>
        <w:lang w:eastAsia="en-AU"/>
      </w:rPr>
      <w:drawing>
        <wp:anchor distT="0" distB="252095" distL="0" distR="0" simplePos="0" relativeHeight="251652093" behindDoc="1" locked="1" layoutInCell="1" allowOverlap="1" wp14:anchorId="4083D4C4" wp14:editId="1C86408E">
          <wp:simplePos x="0" y="0"/>
          <wp:positionH relativeFrom="page">
            <wp:posOffset>180975</wp:posOffset>
          </wp:positionH>
          <wp:positionV relativeFrom="page">
            <wp:posOffset>180975</wp:posOffset>
          </wp:positionV>
          <wp:extent cx="7200000" cy="864000"/>
          <wp:effectExtent l="0" t="0" r="1270" b="0"/>
          <wp:wrapSquare wrapText="bothSides"/>
          <wp:docPr id="37" name="Picture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lank Blue Bo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C84">
      <w:rPr>
        <w:noProof/>
        <w:lang w:eastAsia="en-AU"/>
      </w:rPr>
      <mc:AlternateContent>
        <mc:Choice Requires="wps">
          <w:drawing>
            <wp:anchor distT="114300" distB="114300" distL="114300" distR="114300" simplePos="0" relativeHeight="251678720" behindDoc="0" locked="1" layoutInCell="1" allowOverlap="1" wp14:anchorId="65673C1C" wp14:editId="4479E4AD">
              <wp:simplePos x="0" y="0"/>
              <wp:positionH relativeFrom="margin">
                <wp:posOffset>0</wp:posOffset>
              </wp:positionH>
              <wp:positionV relativeFrom="page">
                <wp:posOffset>459740</wp:posOffset>
              </wp:positionV>
              <wp:extent cx="5137200" cy="374400"/>
              <wp:effectExtent l="0" t="0" r="6350" b="6985"/>
              <wp:wrapNone/>
              <wp:docPr id="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200" cy="37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4FA0368" w14:textId="346F0990" w:rsidR="002E3C84" w:rsidRPr="002E3C84" w:rsidRDefault="00A15C0D" w:rsidP="002E3C84">
                          <w:pPr>
                            <w:spacing w:line="240" w:lineRule="auto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Content for stakeholder use</w:t>
                          </w: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73C1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0;margin-top:36.2pt;width:404.5pt;height:29.5pt;z-index:25167872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" filled="f" stroked="f">
              <v:textbox inset="0,0,0,0">
                <w:txbxContent>
                  <w:p w14:paraId="04FA0368" w14:textId="346F0990" w:rsidR="002E3C84" w:rsidRPr="002E3C84" w:rsidRDefault="00A15C0D" w:rsidP="002E3C84">
                    <w:pPr>
                      <w:spacing w:line="240" w:lineRule="auto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>Content for stakeholder use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7BAE"/>
    <w:multiLevelType w:val="hybridMultilevel"/>
    <w:tmpl w:val="0F885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7AD8"/>
    <w:multiLevelType w:val="hybridMultilevel"/>
    <w:tmpl w:val="006A482E"/>
    <w:lvl w:ilvl="0" w:tplc="7B40E4E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238C5"/>
    <w:multiLevelType w:val="hybridMultilevel"/>
    <w:tmpl w:val="BDD29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B0AF6"/>
    <w:multiLevelType w:val="hybridMultilevel"/>
    <w:tmpl w:val="70FA8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20D3"/>
    <w:multiLevelType w:val="hybridMultilevel"/>
    <w:tmpl w:val="12663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69FC"/>
    <w:multiLevelType w:val="hybridMultilevel"/>
    <w:tmpl w:val="A2FC13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4D57C6"/>
    <w:multiLevelType w:val="multilevel"/>
    <w:tmpl w:val="1630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239B6"/>
    <w:multiLevelType w:val="hybridMultilevel"/>
    <w:tmpl w:val="5986D9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87BBD"/>
    <w:multiLevelType w:val="hybridMultilevel"/>
    <w:tmpl w:val="C8EE0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15D1A"/>
    <w:multiLevelType w:val="hybridMultilevel"/>
    <w:tmpl w:val="EF3A0FE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F37BAB"/>
    <w:multiLevelType w:val="hybridMultilevel"/>
    <w:tmpl w:val="C63EE9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AE4C35"/>
    <w:multiLevelType w:val="hybridMultilevel"/>
    <w:tmpl w:val="03B82D6C"/>
    <w:lvl w:ilvl="0" w:tplc="4E6050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CC"/>
    <w:rsid w:val="00005ACE"/>
    <w:rsid w:val="00025E04"/>
    <w:rsid w:val="00030063"/>
    <w:rsid w:val="0003242A"/>
    <w:rsid w:val="00032AA7"/>
    <w:rsid w:val="00052495"/>
    <w:rsid w:val="00053C83"/>
    <w:rsid w:val="00054391"/>
    <w:rsid w:val="000709F9"/>
    <w:rsid w:val="000745D2"/>
    <w:rsid w:val="00076BD5"/>
    <w:rsid w:val="00092A2C"/>
    <w:rsid w:val="00094A6D"/>
    <w:rsid w:val="000A7D05"/>
    <w:rsid w:val="000B42DE"/>
    <w:rsid w:val="000D0851"/>
    <w:rsid w:val="000D22D4"/>
    <w:rsid w:val="000D43F2"/>
    <w:rsid w:val="000D4B1E"/>
    <w:rsid w:val="000D518F"/>
    <w:rsid w:val="000E6D3C"/>
    <w:rsid w:val="001036C0"/>
    <w:rsid w:val="00106DB7"/>
    <w:rsid w:val="00121303"/>
    <w:rsid w:val="00155106"/>
    <w:rsid w:val="00160A57"/>
    <w:rsid w:val="00175C30"/>
    <w:rsid w:val="001838A7"/>
    <w:rsid w:val="00183D3D"/>
    <w:rsid w:val="00193D35"/>
    <w:rsid w:val="001A6288"/>
    <w:rsid w:val="001A7A71"/>
    <w:rsid w:val="001B5280"/>
    <w:rsid w:val="001D2F95"/>
    <w:rsid w:val="001D43FA"/>
    <w:rsid w:val="001F4ADF"/>
    <w:rsid w:val="00217DA4"/>
    <w:rsid w:val="00261C39"/>
    <w:rsid w:val="0026373F"/>
    <w:rsid w:val="00267397"/>
    <w:rsid w:val="00267A7F"/>
    <w:rsid w:val="002704CC"/>
    <w:rsid w:val="002725A6"/>
    <w:rsid w:val="002D06FD"/>
    <w:rsid w:val="002D2247"/>
    <w:rsid w:val="002D4AD0"/>
    <w:rsid w:val="002E3C84"/>
    <w:rsid w:val="002E5FD4"/>
    <w:rsid w:val="002F279B"/>
    <w:rsid w:val="003033DB"/>
    <w:rsid w:val="003245BE"/>
    <w:rsid w:val="00393ACA"/>
    <w:rsid w:val="00395F26"/>
    <w:rsid w:val="00396E2E"/>
    <w:rsid w:val="003B123B"/>
    <w:rsid w:val="003B4FCC"/>
    <w:rsid w:val="003F7C39"/>
    <w:rsid w:val="00416CB8"/>
    <w:rsid w:val="0043392D"/>
    <w:rsid w:val="00435ECD"/>
    <w:rsid w:val="00471BC1"/>
    <w:rsid w:val="00477DFD"/>
    <w:rsid w:val="004818F4"/>
    <w:rsid w:val="004836C5"/>
    <w:rsid w:val="004A0CE4"/>
    <w:rsid w:val="004B7347"/>
    <w:rsid w:val="004C13AC"/>
    <w:rsid w:val="004E11D0"/>
    <w:rsid w:val="004E345F"/>
    <w:rsid w:val="004F35C4"/>
    <w:rsid w:val="004F429F"/>
    <w:rsid w:val="004F7F25"/>
    <w:rsid w:val="00516B7E"/>
    <w:rsid w:val="00536796"/>
    <w:rsid w:val="00536CD9"/>
    <w:rsid w:val="005500AA"/>
    <w:rsid w:val="005535C2"/>
    <w:rsid w:val="005565EC"/>
    <w:rsid w:val="0056637E"/>
    <w:rsid w:val="00581C20"/>
    <w:rsid w:val="005854BC"/>
    <w:rsid w:val="005C0AA0"/>
    <w:rsid w:val="005C583B"/>
    <w:rsid w:val="005C6607"/>
    <w:rsid w:val="005E1ADF"/>
    <w:rsid w:val="005F32CB"/>
    <w:rsid w:val="00613621"/>
    <w:rsid w:val="00615E1A"/>
    <w:rsid w:val="00616EA3"/>
    <w:rsid w:val="00625F0A"/>
    <w:rsid w:val="006362A6"/>
    <w:rsid w:val="00651253"/>
    <w:rsid w:val="006707A8"/>
    <w:rsid w:val="0068011C"/>
    <w:rsid w:val="006841AA"/>
    <w:rsid w:val="00685749"/>
    <w:rsid w:val="006A05E9"/>
    <w:rsid w:val="006B08CB"/>
    <w:rsid w:val="006C00B8"/>
    <w:rsid w:val="006C0703"/>
    <w:rsid w:val="006C7F74"/>
    <w:rsid w:val="006E51DF"/>
    <w:rsid w:val="006F25C9"/>
    <w:rsid w:val="00713471"/>
    <w:rsid w:val="00713871"/>
    <w:rsid w:val="0071402D"/>
    <w:rsid w:val="00716639"/>
    <w:rsid w:val="00743052"/>
    <w:rsid w:val="007441B7"/>
    <w:rsid w:val="00747930"/>
    <w:rsid w:val="00757A15"/>
    <w:rsid w:val="00787D89"/>
    <w:rsid w:val="00792738"/>
    <w:rsid w:val="007A5375"/>
    <w:rsid w:val="007D2DE9"/>
    <w:rsid w:val="007E0137"/>
    <w:rsid w:val="007E2CF9"/>
    <w:rsid w:val="007F04A9"/>
    <w:rsid w:val="007F2743"/>
    <w:rsid w:val="00821FF0"/>
    <w:rsid w:val="00825FB5"/>
    <w:rsid w:val="0084010E"/>
    <w:rsid w:val="00874811"/>
    <w:rsid w:val="008824D4"/>
    <w:rsid w:val="008A1F5B"/>
    <w:rsid w:val="008A3690"/>
    <w:rsid w:val="008A4835"/>
    <w:rsid w:val="008B278F"/>
    <w:rsid w:val="008B73A9"/>
    <w:rsid w:val="008D0E0E"/>
    <w:rsid w:val="008D1E78"/>
    <w:rsid w:val="008D68DD"/>
    <w:rsid w:val="008E762D"/>
    <w:rsid w:val="009121A2"/>
    <w:rsid w:val="00941514"/>
    <w:rsid w:val="00944316"/>
    <w:rsid w:val="00945303"/>
    <w:rsid w:val="00946379"/>
    <w:rsid w:val="00950533"/>
    <w:rsid w:val="00955DD9"/>
    <w:rsid w:val="00970FB7"/>
    <w:rsid w:val="00987A0C"/>
    <w:rsid w:val="009916CC"/>
    <w:rsid w:val="009A37F2"/>
    <w:rsid w:val="009B4181"/>
    <w:rsid w:val="009D620D"/>
    <w:rsid w:val="009E79CC"/>
    <w:rsid w:val="009F0C51"/>
    <w:rsid w:val="009F6724"/>
    <w:rsid w:val="009F77EC"/>
    <w:rsid w:val="00A034CB"/>
    <w:rsid w:val="00A15C0D"/>
    <w:rsid w:val="00A17774"/>
    <w:rsid w:val="00A33F16"/>
    <w:rsid w:val="00A35D3F"/>
    <w:rsid w:val="00A72FDA"/>
    <w:rsid w:val="00A9592D"/>
    <w:rsid w:val="00AA7125"/>
    <w:rsid w:val="00AB7E6A"/>
    <w:rsid w:val="00AC1D65"/>
    <w:rsid w:val="00AC5508"/>
    <w:rsid w:val="00AD5FD2"/>
    <w:rsid w:val="00AE64FA"/>
    <w:rsid w:val="00AF5DA3"/>
    <w:rsid w:val="00B145F1"/>
    <w:rsid w:val="00B2037C"/>
    <w:rsid w:val="00B340CF"/>
    <w:rsid w:val="00B40AA3"/>
    <w:rsid w:val="00B75FE2"/>
    <w:rsid w:val="00B87A81"/>
    <w:rsid w:val="00BA66BE"/>
    <w:rsid w:val="00BA7C31"/>
    <w:rsid w:val="00BD46B4"/>
    <w:rsid w:val="00BD7B08"/>
    <w:rsid w:val="00BE2F6D"/>
    <w:rsid w:val="00BF2658"/>
    <w:rsid w:val="00BF6AA8"/>
    <w:rsid w:val="00C05337"/>
    <w:rsid w:val="00C405D0"/>
    <w:rsid w:val="00C464FA"/>
    <w:rsid w:val="00C51B42"/>
    <w:rsid w:val="00C54713"/>
    <w:rsid w:val="00C61A90"/>
    <w:rsid w:val="00CB0DB5"/>
    <w:rsid w:val="00CD50C8"/>
    <w:rsid w:val="00CD73B5"/>
    <w:rsid w:val="00CD78ED"/>
    <w:rsid w:val="00CE1F4E"/>
    <w:rsid w:val="00CE61C7"/>
    <w:rsid w:val="00CF3780"/>
    <w:rsid w:val="00D02391"/>
    <w:rsid w:val="00D21BF4"/>
    <w:rsid w:val="00D5316E"/>
    <w:rsid w:val="00D53432"/>
    <w:rsid w:val="00D655AD"/>
    <w:rsid w:val="00D81D09"/>
    <w:rsid w:val="00D90D59"/>
    <w:rsid w:val="00D9400D"/>
    <w:rsid w:val="00DB1AEB"/>
    <w:rsid w:val="00DC1540"/>
    <w:rsid w:val="00DD05F0"/>
    <w:rsid w:val="00DD2369"/>
    <w:rsid w:val="00DE4FEC"/>
    <w:rsid w:val="00DF6D11"/>
    <w:rsid w:val="00E04868"/>
    <w:rsid w:val="00E12035"/>
    <w:rsid w:val="00E155FE"/>
    <w:rsid w:val="00E27A7B"/>
    <w:rsid w:val="00E43574"/>
    <w:rsid w:val="00E478E7"/>
    <w:rsid w:val="00E5241D"/>
    <w:rsid w:val="00E54005"/>
    <w:rsid w:val="00E90465"/>
    <w:rsid w:val="00E91039"/>
    <w:rsid w:val="00E91565"/>
    <w:rsid w:val="00E9454B"/>
    <w:rsid w:val="00EB6347"/>
    <w:rsid w:val="00ED3C12"/>
    <w:rsid w:val="00ED58A4"/>
    <w:rsid w:val="00EE1C18"/>
    <w:rsid w:val="00EE66AD"/>
    <w:rsid w:val="00EF307A"/>
    <w:rsid w:val="00EF7D96"/>
    <w:rsid w:val="00F044CB"/>
    <w:rsid w:val="00F15719"/>
    <w:rsid w:val="00F44680"/>
    <w:rsid w:val="00F62F9A"/>
    <w:rsid w:val="00F81F1D"/>
    <w:rsid w:val="00F92BA8"/>
    <w:rsid w:val="00FA2514"/>
    <w:rsid w:val="00FA6512"/>
    <w:rsid w:val="00FC065B"/>
    <w:rsid w:val="00FE38E5"/>
    <w:rsid w:val="00FF2D03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8E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18F"/>
    <w:pPr>
      <w:spacing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23B"/>
    <w:pPr>
      <w:keepNext/>
      <w:keepLines/>
      <w:spacing w:before="440" w:line="520" w:lineRule="exact"/>
      <w:contextualSpacing/>
      <w:outlineLvl w:val="0"/>
    </w:pPr>
    <w:rPr>
      <w:rFonts w:eastAsiaTheme="majorEastAsia" w:cstheme="majorBidi"/>
      <w:b/>
      <w:bCs/>
      <w:color w:val="00427A"/>
      <w:kern w:val="40"/>
      <w:sz w:val="40"/>
      <w:szCs w:val="4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23B"/>
    <w:pPr>
      <w:keepNext/>
      <w:keepLines/>
      <w:spacing w:before="300" w:line="390" w:lineRule="exact"/>
      <w:contextualSpacing/>
      <w:outlineLvl w:val="1"/>
    </w:pPr>
    <w:rPr>
      <w:rFonts w:eastAsiaTheme="majorEastAsia" w:cstheme="majorBidi"/>
      <w:b/>
      <w:color w:val="00427A"/>
      <w:kern w:val="28"/>
      <w:sz w:val="30"/>
      <w:szCs w:val="3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23B"/>
    <w:pPr>
      <w:keepNext/>
      <w:keepLines/>
      <w:spacing w:before="360" w:line="300" w:lineRule="exact"/>
      <w:contextualSpacing/>
      <w:outlineLvl w:val="2"/>
    </w:pPr>
    <w:rPr>
      <w:rFonts w:eastAsiaTheme="majorEastAsia" w:cstheme="majorBidi"/>
      <w:b/>
      <w:bCs/>
      <w:sz w:val="24"/>
      <w:szCs w:val="2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18F"/>
    <w:pPr>
      <w:keepNext/>
      <w:keepLines/>
      <w:spacing w:before="380" w:line="320" w:lineRule="exact"/>
      <w:contextualSpacing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2C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518F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82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B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25FB5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3B123B"/>
    <w:pPr>
      <w:spacing w:line="720" w:lineRule="exact"/>
      <w:contextualSpacing/>
    </w:pPr>
    <w:rPr>
      <w:rFonts w:eastAsiaTheme="majorEastAsia" w:cstheme="majorBidi"/>
      <w:b/>
      <w:bCs/>
      <w:color w:val="00427A"/>
      <w:kern w:val="28"/>
      <w:sz w:val="60"/>
      <w:szCs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B123B"/>
    <w:rPr>
      <w:rFonts w:ascii="Arial" w:eastAsiaTheme="majorEastAsia" w:hAnsi="Arial" w:cstheme="majorBidi"/>
      <w:b/>
      <w:bCs/>
      <w:color w:val="00427A"/>
      <w:kern w:val="28"/>
      <w:sz w:val="60"/>
      <w:szCs w:val="8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B123B"/>
    <w:rPr>
      <w:rFonts w:ascii="Arial" w:eastAsiaTheme="majorEastAsia" w:hAnsi="Arial" w:cstheme="majorBidi"/>
      <w:b/>
      <w:bCs/>
      <w:color w:val="00427A"/>
      <w:kern w:val="40"/>
      <w:sz w:val="40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B123B"/>
    <w:rPr>
      <w:rFonts w:ascii="Arial" w:eastAsiaTheme="majorEastAsia" w:hAnsi="Arial" w:cstheme="majorBidi"/>
      <w:b/>
      <w:color w:val="00427A"/>
      <w:kern w:val="28"/>
      <w:sz w:val="30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B123B"/>
    <w:rPr>
      <w:rFonts w:ascii="Arial" w:eastAsiaTheme="majorEastAsia" w:hAnsi="Arial" w:cstheme="majorBidi"/>
      <w:b/>
      <w:bCs/>
      <w:szCs w:val="20"/>
      <w:lang w:val="en-US" w:eastAsia="ja-JP"/>
    </w:rPr>
  </w:style>
  <w:style w:type="paragraph" w:customStyle="1" w:styleId="FeatureText">
    <w:name w:val="Feature Text"/>
    <w:basedOn w:val="Normal"/>
    <w:qFormat/>
    <w:rsid w:val="003B123B"/>
    <w:pPr>
      <w:spacing w:before="240" w:line="400" w:lineRule="exact"/>
    </w:pPr>
    <w:rPr>
      <w:rFonts w:cs="Arial"/>
      <w:color w:val="00427A"/>
      <w:sz w:val="32"/>
      <w:szCs w:val="28"/>
      <w:u w:color="000000"/>
      <w:lang w:val="en-US" w:eastAsia="ja-JP"/>
    </w:rPr>
  </w:style>
  <w:style w:type="paragraph" w:styleId="BodyText">
    <w:name w:val="Body Text"/>
    <w:basedOn w:val="Normal"/>
    <w:link w:val="BodyTextChar"/>
    <w:uiPriority w:val="99"/>
    <w:unhideWhenUsed/>
    <w:qFormat/>
    <w:rsid w:val="00D53432"/>
    <w:pPr>
      <w:spacing w:before="220"/>
    </w:pPr>
    <w:rPr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E2CF9"/>
    <w:rPr>
      <w:rFonts w:ascii="Arial" w:hAnsi="Arial"/>
      <w:sz w:val="22"/>
      <w:lang w:val="en-US" w:eastAsia="ja-JP"/>
    </w:rPr>
  </w:style>
  <w:style w:type="table" w:styleId="TableGrid">
    <w:name w:val="Table Grid"/>
    <w:basedOn w:val="TableNormal"/>
    <w:uiPriority w:val="59"/>
    <w:rsid w:val="0056637E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15E1A"/>
  </w:style>
  <w:style w:type="paragraph" w:customStyle="1" w:styleId="Division">
    <w:name w:val="Division"/>
    <w:basedOn w:val="Normal"/>
    <w:qFormat/>
    <w:rsid w:val="00D53432"/>
    <w:pPr>
      <w:spacing w:before="200" w:after="560" w:line="360" w:lineRule="exact"/>
      <w:contextualSpacing/>
    </w:pPr>
    <w:rPr>
      <w:rFonts w:cs="Arial Bold"/>
      <w:color w:val="000000" w:themeColor="text1"/>
      <w:sz w:val="30"/>
      <w:szCs w:val="44"/>
    </w:rPr>
  </w:style>
  <w:style w:type="character" w:customStyle="1" w:styleId="FooterChar">
    <w:name w:val="Footer Char"/>
    <w:basedOn w:val="DefaultParagraphFont"/>
    <w:link w:val="Footer"/>
    <w:uiPriority w:val="99"/>
    <w:rsid w:val="00825FB5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2CF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styleId="Hyperlink">
    <w:name w:val="Hyperlink"/>
    <w:basedOn w:val="DefaultParagraphFont"/>
    <w:uiPriority w:val="99"/>
    <w:unhideWhenUsed/>
    <w:rsid w:val="005367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639"/>
    <w:pPr>
      <w:ind w:left="720"/>
      <w:contextualSpacing/>
    </w:pPr>
  </w:style>
  <w:style w:type="character" w:customStyle="1" w:styleId="A4">
    <w:name w:val="A4"/>
    <w:uiPriority w:val="99"/>
    <w:rsid w:val="00FA2514"/>
    <w:rPr>
      <w:rFonts w:cs="HelveticaNeueLT Std Lt"/>
      <w:color w:val="00437C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CF3780"/>
    <w:pPr>
      <w:autoSpaceDE w:val="0"/>
      <w:autoSpaceDN w:val="0"/>
      <w:adjustRightInd w:val="0"/>
      <w:spacing w:line="211" w:lineRule="atLeast"/>
    </w:pPr>
    <w:rPr>
      <w:rFonts w:ascii="HelveticaNeueLT Std Lt" w:hAnsi="HelveticaNeueLT Std Lt"/>
      <w:sz w:val="24"/>
    </w:rPr>
  </w:style>
  <w:style w:type="paragraph" w:customStyle="1" w:styleId="Default">
    <w:name w:val="Default"/>
    <w:rsid w:val="00E54005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47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93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930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E6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rsa.communications@sa.gov.au" TargetMode="External"/><Relationship Id="rId2" Type="http://schemas.openxmlformats.org/officeDocument/2006/relationships/hyperlink" Target="mailto:pirsa.communications@sa.gov.a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2023-01-30T02:42:00Z</dcterms:created>
  <dcterms:modified xsi:type="dcterms:W3CDTF">2023-01-30T02:43:00Z</dcterms:modified>
</cp:coreProperties>
</file>